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523F" w14:textId="5CF1C287" w:rsidR="00EF16C2" w:rsidRDefault="00860A0B">
      <w:pPr>
        <w:spacing w:after="200" w:line="276" w:lineRule="auto"/>
        <w:jc w:val="center"/>
        <w:rPr>
          <w:rFonts w:ascii="Calibri" w:eastAsia="Calibri" w:hAnsi="Calibri" w:cs="Calibri"/>
          <w:b/>
        </w:rPr>
      </w:pPr>
      <w:r>
        <w:rPr>
          <w:noProof/>
        </w:rPr>
        <w:drawing>
          <wp:inline distT="0" distB="0" distL="0" distR="0" wp14:anchorId="7A71F20E" wp14:editId="41DADA7C">
            <wp:extent cx="828675" cy="839197"/>
            <wp:effectExtent l="0" t="0" r="0" b="0"/>
            <wp:docPr id="1947205543" name="Resim 1" descr="metin, grafik, köpe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05543" name="Resim 1" descr="metin, grafik, köpek,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31" cy="848874"/>
                    </a:xfrm>
                    <a:prstGeom prst="rect">
                      <a:avLst/>
                    </a:prstGeom>
                    <a:noFill/>
                    <a:ln>
                      <a:noFill/>
                    </a:ln>
                  </pic:spPr>
                </pic:pic>
              </a:graphicData>
            </a:graphic>
          </wp:inline>
        </w:drawing>
      </w:r>
    </w:p>
    <w:p w14:paraId="3500DF4E" w14:textId="068BED62" w:rsidR="00EF16C2" w:rsidRDefault="00000000">
      <w:pPr>
        <w:spacing w:after="200" w:line="276" w:lineRule="auto"/>
        <w:jc w:val="center"/>
        <w:rPr>
          <w:rFonts w:ascii="Calibri" w:eastAsia="Calibri" w:hAnsi="Calibri" w:cs="Calibri"/>
          <w:b/>
        </w:rPr>
      </w:pPr>
      <w:r>
        <w:rPr>
          <w:rFonts w:ascii="Calibri" w:eastAsia="Calibri" w:hAnsi="Calibri" w:cs="Calibri"/>
          <w:b/>
        </w:rPr>
        <w:t xml:space="preserve">Sokak Hayvanlarını Koruma </w:t>
      </w:r>
      <w:r w:rsidR="00E33D80">
        <w:rPr>
          <w:rFonts w:ascii="Calibri" w:eastAsia="Calibri" w:hAnsi="Calibri" w:cs="Calibri"/>
          <w:b/>
        </w:rPr>
        <w:t>v</w:t>
      </w:r>
      <w:r>
        <w:rPr>
          <w:rFonts w:ascii="Calibri" w:eastAsia="Calibri" w:hAnsi="Calibri" w:cs="Calibri"/>
          <w:b/>
        </w:rPr>
        <w:t>e Sahiplendirme Derneği</w:t>
      </w:r>
      <w:r w:rsidR="00E33D80">
        <w:rPr>
          <w:rFonts w:ascii="Calibri" w:eastAsia="Calibri" w:hAnsi="Calibri" w:cs="Calibri"/>
          <w:b/>
        </w:rPr>
        <w:t xml:space="preserve"> Tüzüğü</w:t>
      </w:r>
    </w:p>
    <w:p w14:paraId="7D837173" w14:textId="77777777" w:rsidR="00EF16C2" w:rsidRDefault="00EF16C2">
      <w:pPr>
        <w:spacing w:after="200" w:line="276" w:lineRule="auto"/>
        <w:jc w:val="center"/>
        <w:rPr>
          <w:rFonts w:ascii="Calibri" w:eastAsia="Calibri" w:hAnsi="Calibri" w:cs="Calibri"/>
          <w:b/>
        </w:rPr>
      </w:pPr>
    </w:p>
    <w:p w14:paraId="36A438DF"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1.</w:t>
      </w:r>
    </w:p>
    <w:p w14:paraId="552692A9"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rPr>
        <w:t>Derneğin Adı,</w:t>
      </w:r>
      <w:r>
        <w:rPr>
          <w:rFonts w:ascii="Calibri" w:eastAsia="Calibri" w:hAnsi="Calibri" w:cs="Calibri"/>
          <w:b/>
        </w:rPr>
        <w:t xml:space="preserve"> “</w:t>
      </w:r>
      <w:r>
        <w:rPr>
          <w:rFonts w:ascii="Calibri" w:eastAsia="Calibri" w:hAnsi="Calibri" w:cs="Calibri"/>
        </w:rPr>
        <w:t xml:space="preserve">Sokak Hayvanlarını Koruma Kollama ve Sahiplendirme Derneği” </w:t>
      </w:r>
      <w:proofErr w:type="spellStart"/>
      <w:r>
        <w:rPr>
          <w:rFonts w:ascii="Calibri" w:eastAsia="Calibri" w:hAnsi="Calibri" w:cs="Calibri"/>
        </w:rPr>
        <w:t>dir</w:t>
      </w:r>
      <w:proofErr w:type="spellEnd"/>
      <w:r>
        <w:rPr>
          <w:rFonts w:ascii="Calibri" w:eastAsia="Calibri" w:hAnsi="Calibri" w:cs="Calibri"/>
        </w:rPr>
        <w:t>.</w:t>
      </w:r>
    </w:p>
    <w:p w14:paraId="43D53A75"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2.</w:t>
      </w:r>
    </w:p>
    <w:p w14:paraId="663064E8" w14:textId="77777777" w:rsidR="00EF16C2" w:rsidRDefault="00000000">
      <w:pPr>
        <w:spacing w:after="200" w:line="276" w:lineRule="auto"/>
        <w:ind w:left="360"/>
        <w:jc w:val="both"/>
        <w:rPr>
          <w:rFonts w:ascii="Calibri" w:eastAsia="Calibri" w:hAnsi="Calibri" w:cs="Calibri"/>
        </w:rPr>
      </w:pPr>
      <w:r>
        <w:rPr>
          <w:rFonts w:ascii="Calibri" w:eastAsia="Calibri" w:hAnsi="Calibri" w:cs="Calibri"/>
        </w:rPr>
        <w:t>Derneğin Merkezi: Fatsa’dır.</w:t>
      </w:r>
    </w:p>
    <w:p w14:paraId="699C0048"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3.</w:t>
      </w:r>
    </w:p>
    <w:p w14:paraId="20C3A87E" w14:textId="77777777" w:rsidR="00EF16C2" w:rsidRDefault="00000000">
      <w:pPr>
        <w:spacing w:after="200" w:line="276" w:lineRule="auto"/>
        <w:ind w:left="360"/>
        <w:jc w:val="both"/>
        <w:rPr>
          <w:rFonts w:ascii="Calibri" w:eastAsia="Calibri" w:hAnsi="Calibri" w:cs="Calibri"/>
        </w:rPr>
      </w:pPr>
      <w:r>
        <w:rPr>
          <w:rFonts w:ascii="Calibri" w:eastAsia="Calibri" w:hAnsi="Calibri" w:cs="Calibri"/>
        </w:rPr>
        <w:t xml:space="preserve">Derneğin Logosu: </w:t>
      </w:r>
      <w:r>
        <w:rPr>
          <w:rFonts w:ascii="Calibri" w:eastAsia="Calibri" w:hAnsi="Calibri" w:cs="Calibri"/>
          <w:sz w:val="20"/>
        </w:rPr>
        <w:t>Çizimde olduğu gibi</w:t>
      </w:r>
    </w:p>
    <w:p w14:paraId="0D23B78D"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4.</w:t>
      </w:r>
    </w:p>
    <w:p w14:paraId="2E456488" w14:textId="1485AFC1" w:rsidR="00EF16C2" w:rsidRDefault="00000000">
      <w:pPr>
        <w:spacing w:after="200" w:line="276" w:lineRule="auto"/>
        <w:ind w:left="360"/>
        <w:jc w:val="both"/>
        <w:rPr>
          <w:rFonts w:ascii="Calibri" w:eastAsia="Calibri" w:hAnsi="Calibri" w:cs="Calibri"/>
        </w:rPr>
      </w:pPr>
      <w:r>
        <w:rPr>
          <w:rFonts w:ascii="Calibri" w:eastAsia="Calibri" w:hAnsi="Calibri" w:cs="Calibri"/>
        </w:rPr>
        <w:t xml:space="preserve">Dernek Yurt İçinde </w:t>
      </w:r>
      <w:r w:rsidR="00E33D80">
        <w:rPr>
          <w:rFonts w:ascii="Calibri" w:eastAsia="Calibri" w:hAnsi="Calibri" w:cs="Calibri"/>
        </w:rPr>
        <w:t>v</w:t>
      </w:r>
      <w:r>
        <w:rPr>
          <w:rFonts w:ascii="Calibri" w:eastAsia="Calibri" w:hAnsi="Calibri" w:cs="Calibri"/>
        </w:rPr>
        <w:t>e Yurt Dışında Şube, Temsilcilik ve K</w:t>
      </w:r>
      <w:r w:rsidR="00E33D80">
        <w:rPr>
          <w:rFonts w:ascii="Calibri" w:eastAsia="Calibri" w:hAnsi="Calibri" w:cs="Calibri"/>
        </w:rPr>
        <w:t>u</w:t>
      </w:r>
      <w:r>
        <w:rPr>
          <w:rFonts w:ascii="Calibri" w:eastAsia="Calibri" w:hAnsi="Calibri" w:cs="Calibri"/>
        </w:rPr>
        <w:t>lüp Açabilir.</w:t>
      </w:r>
    </w:p>
    <w:p w14:paraId="372E73BF"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5.</w:t>
      </w:r>
    </w:p>
    <w:p w14:paraId="0C1B4506"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 xml:space="preserve">Derneğin Amacı ve Bu Amacı Gerçekleştirmek İçin Dernekçe Sürdürülecek Çalışma Konuları ve Biçimleri </w:t>
      </w:r>
      <w:proofErr w:type="gramStart"/>
      <w:r>
        <w:rPr>
          <w:rFonts w:ascii="Calibri" w:eastAsia="Calibri" w:hAnsi="Calibri" w:cs="Calibri"/>
          <w:b/>
        </w:rPr>
        <w:t>İle</w:t>
      </w:r>
      <w:proofErr w:type="gramEnd"/>
      <w:r>
        <w:rPr>
          <w:rFonts w:ascii="Calibri" w:eastAsia="Calibri" w:hAnsi="Calibri" w:cs="Calibri"/>
          <w:b/>
        </w:rPr>
        <w:t xml:space="preserve"> İlgili Faaliyet Alanı</w:t>
      </w:r>
    </w:p>
    <w:p w14:paraId="0D33BA78" w14:textId="0AD6F08F" w:rsidR="00EF16C2" w:rsidRDefault="00000000">
      <w:pPr>
        <w:spacing w:after="200" w:line="276" w:lineRule="auto"/>
        <w:ind w:left="360"/>
        <w:jc w:val="both"/>
        <w:rPr>
          <w:rFonts w:ascii="Calibri" w:eastAsia="Calibri" w:hAnsi="Calibri" w:cs="Calibri"/>
        </w:rPr>
      </w:pPr>
      <w:r>
        <w:rPr>
          <w:rFonts w:ascii="Calibri" w:eastAsia="Calibri" w:hAnsi="Calibri" w:cs="Calibri"/>
        </w:rPr>
        <w:t>Dernek; toplumda hayvan sevgisi bilincini geliştirmek, hayvan hakları ihlalini önlenmesini sağlamak bu doğrultuda kamuoyu oluşturmak ve bilinçlendirmek, sahipsiz sokak hayvanları başta olmak üzere tüm hayvanların öncelikle yaşam hakları ile refahlarını sağlamaya yönelik çalışmalarda bulunmak doğal hayatından uzaklaşmış yada uzaklaştırılmış hayvanları korumak  ve bu hayvanları doğal yaşam ortamlarına kazandırmak, yardıma muhtaç hayvanların bakımları ve tedavilerini sağlamak, çaresiz, ilgisiz, şiddet uygulanan hayvanları rehabilite etmek ve şefkat elini uzatıp kollamak,  ve bu doğrultuda kamuoyu oluşturmak bilinçlendirmek ve kamuoyunun dikkatini bu yön</w:t>
      </w:r>
      <w:r w:rsidR="00E33D80">
        <w:rPr>
          <w:rFonts w:ascii="Calibri" w:eastAsia="Calibri" w:hAnsi="Calibri" w:cs="Calibri"/>
        </w:rPr>
        <w:t>e</w:t>
      </w:r>
      <w:r>
        <w:rPr>
          <w:rFonts w:ascii="Calibri" w:eastAsia="Calibri" w:hAnsi="Calibri" w:cs="Calibri"/>
        </w:rPr>
        <w:t xml:space="preserve"> çekmek,  aynı dünyayı paylaşan hayvanlar ile insanlar arasındaki bütünlük bilincini topluma aşılamak amacı doğrultusunda kurulmuştur.</w:t>
      </w:r>
    </w:p>
    <w:p w14:paraId="1485456B"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Madde 6.</w:t>
      </w:r>
    </w:p>
    <w:p w14:paraId="57C4D9B5" w14:textId="77777777" w:rsidR="00EF16C2" w:rsidRDefault="00000000">
      <w:pPr>
        <w:spacing w:after="200" w:line="276" w:lineRule="auto"/>
        <w:ind w:left="360"/>
        <w:jc w:val="both"/>
        <w:rPr>
          <w:rFonts w:ascii="Calibri" w:eastAsia="Calibri" w:hAnsi="Calibri" w:cs="Calibri"/>
          <w:b/>
        </w:rPr>
      </w:pPr>
      <w:r>
        <w:rPr>
          <w:rFonts w:ascii="Calibri" w:eastAsia="Calibri" w:hAnsi="Calibri" w:cs="Calibri"/>
          <w:b/>
        </w:rPr>
        <w:t>Dernekçe Sürdürülecek Çalışma Konuları ve Biçimleri</w:t>
      </w:r>
    </w:p>
    <w:p w14:paraId="35E0EBAB"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Faaliyetlerinin etkinleştirilmesi ve geliştirilmesi için araştırmalar yapmak,</w:t>
      </w:r>
    </w:p>
    <w:p w14:paraId="10BDBCB7"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Kurs, seminer, konferans ve panel gibi eğitim çalışmaları düzenlemek,</w:t>
      </w:r>
    </w:p>
    <w:p w14:paraId="59FD77CB"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 xml:space="preserve">Amacın gerçekleştirilmesi için gerekli olan her türlü bilgi, belge, </w:t>
      </w:r>
      <w:proofErr w:type="gramStart"/>
      <w:r>
        <w:rPr>
          <w:rFonts w:ascii="Helvetica" w:eastAsia="Helvetica" w:hAnsi="Helvetica" w:cs="Helvetica"/>
          <w:color w:val="444444"/>
          <w:sz w:val="21"/>
          <w:shd w:val="clear" w:color="auto" w:fill="FFFFFF"/>
        </w:rPr>
        <w:t>doküman</w:t>
      </w:r>
      <w:proofErr w:type="gramEnd"/>
      <w:r>
        <w:rPr>
          <w:rFonts w:ascii="Helvetica" w:eastAsia="Helvetica" w:hAnsi="Helvetica" w:cs="Helvetica"/>
          <w:color w:val="444444"/>
          <w:sz w:val="21"/>
          <w:shd w:val="clear" w:color="auto" w:fill="FFFFFF"/>
        </w:rPr>
        <w:t xml:space="preserve"> ve yayınları temin etmek, dokümantasyon merkezi oluşturmak, çalışmalarını duyurmak için amaçları </w:t>
      </w:r>
      <w:r>
        <w:rPr>
          <w:rFonts w:ascii="Helvetica" w:eastAsia="Helvetica" w:hAnsi="Helvetica" w:cs="Helvetica"/>
          <w:color w:val="444444"/>
          <w:sz w:val="21"/>
          <w:shd w:val="clear" w:color="auto" w:fill="FFFFFF"/>
        </w:rPr>
        <w:lastRenderedPageBreak/>
        <w:t>doğrultusunda gazete, dergi, kitap gibi yayınlar ile üyelerine dağıtmak üzere çalışma ve bilgilendirme bültenleri çıkarmak,</w:t>
      </w:r>
    </w:p>
    <w:p w14:paraId="6BE9933D"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Amacın gerçekleştirilmesi için sağlıklı bir çalışma ortamını sağlamak, her türlü teknik araç ve gereci, demirbaş ve kırtasiye malzemelerini temin etmek,</w:t>
      </w:r>
    </w:p>
    <w:p w14:paraId="7AC28BF5"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Gerekli izinler alınmak şartıyla yardım toplama faaliyetlerinde bulunmak ve yurt içinden ve yurt dışından bağış kabul etmek,</w:t>
      </w:r>
    </w:p>
    <w:p w14:paraId="14803F80"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Tüzük amaçlarının gerçekleştirilmesi için ihtiyaç duyduğu gelirleri temin etmek amacıyla iktisadi, ticari ve sanayi işletmeler kurmak ve işletmek,</w:t>
      </w:r>
    </w:p>
    <w:p w14:paraId="1710D0F8"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Üyelerinin yararlanmaları ve boş zamanlarını değerlendirebilmeleri için lokal açmak, sosyal ve kültürel tesisler kurmak ve bunları tefriş etmek,</w:t>
      </w:r>
    </w:p>
    <w:p w14:paraId="7B2D67CC"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 xml:space="preserve">Üyeleri arasında </w:t>
      </w:r>
      <w:proofErr w:type="gramStart"/>
      <w:r>
        <w:rPr>
          <w:rFonts w:ascii="Helvetica" w:eastAsia="Helvetica" w:hAnsi="Helvetica" w:cs="Helvetica"/>
          <w:color w:val="444444"/>
          <w:sz w:val="21"/>
          <w:shd w:val="clear" w:color="auto" w:fill="FFFFFF"/>
        </w:rPr>
        <w:t>beşeri</w:t>
      </w:r>
      <w:proofErr w:type="gramEnd"/>
      <w:r>
        <w:rPr>
          <w:rFonts w:ascii="Helvetica" w:eastAsia="Helvetica" w:hAnsi="Helvetica" w:cs="Helvetica"/>
          <w:color w:val="444444"/>
          <w:sz w:val="21"/>
          <w:shd w:val="clear" w:color="auto" w:fill="FFFFFF"/>
        </w:rPr>
        <w:t xml:space="preserve"> münasebetlerin geliştirilmesi ve devam ettirilmesi için yemekli toplantılar, çay, konser, balo, tiyatro, sergi, spor, gezi ve eğlenceli etkinlikler vb. düzenlemek veya üyelerinin bu tür etkinliklerden yararlanmalarını sağlamak,</w:t>
      </w:r>
    </w:p>
    <w:p w14:paraId="17F3F5AC"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Dernek faaliyetleri için ihtiyaç duyulan taşınır, taşınmaz mal satın almak, satmak, kiralamak, kiraya vermek ve taşınmazlar üzerinde ayni hak tesis etmek,</w:t>
      </w:r>
    </w:p>
    <w:p w14:paraId="05248501"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Amacın gerçekleştirilmesi için gerek görülmesi durumunda vakıf kurmak, federasyon kurmak veya kurulu bir federasyona katılmak, Gerekli izin alınarak derneklerin izinle kurabileceği tesisleri kurmak,</w:t>
      </w:r>
    </w:p>
    <w:p w14:paraId="650F2FB5"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Uluslararası faaliyette bulunmak, yurt dışındaki dernek veya kuruluşlara üye olmak ve bu kuruluşlarla proje bazında ortak çalışmalar yapmak veya yardımlaşmak,</w:t>
      </w:r>
    </w:p>
    <w:p w14:paraId="12A62360"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Derneğin amacını gerçekleştirmek üzere, benzer amaçlı derneklerden, işçi ve işveren sendikalarından ve meslekî kuruluşlardan maddî yardım almak ve adı geçen kurumlara maddî yardımda bulunmak,</w:t>
      </w:r>
    </w:p>
    <w:p w14:paraId="0AA7CD94"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628666FA"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Gerekli görülen yerlerde şube ve temsilcilikler açmak,</w:t>
      </w:r>
    </w:p>
    <w:p w14:paraId="59297835" w14:textId="77777777"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Derneğin amacı ile ilgisi bulunan ve kanunlarla yasaklanmayan alanlarda, diğer derneklerle veya vakıf, sendika ve benzeri sivil toplum kuruluşlarıyla ortak bir amacı gerçekleştirmek için plâtformlar oluşturmak,</w:t>
      </w:r>
    </w:p>
    <w:p w14:paraId="26F57EF8" w14:textId="72D76341" w:rsidR="00EF16C2" w:rsidRDefault="00000000">
      <w:pPr>
        <w:numPr>
          <w:ilvl w:val="0"/>
          <w:numId w:val="1"/>
        </w:numPr>
        <w:tabs>
          <w:tab w:val="left" w:pos="851"/>
        </w:tabs>
        <w:spacing w:before="100" w:after="225" w:line="300" w:lineRule="auto"/>
        <w:ind w:left="851" w:hanging="425"/>
        <w:jc w:val="both"/>
        <w:rPr>
          <w:rFonts w:ascii="Helvetica" w:eastAsia="Helvetica" w:hAnsi="Helvetica" w:cs="Helvetica"/>
          <w:color w:val="444444"/>
          <w:sz w:val="21"/>
          <w:shd w:val="clear" w:color="auto" w:fill="FFFFFF"/>
        </w:rPr>
      </w:pPr>
      <w:r>
        <w:rPr>
          <w:rFonts w:ascii="Helvetica" w:eastAsia="Helvetica" w:hAnsi="Helvetica" w:cs="Helvetica"/>
          <w:color w:val="444444"/>
          <w:sz w:val="21"/>
          <w:shd w:val="clear" w:color="auto" w:fill="FFFFFF"/>
        </w:rPr>
        <w:t>Derneğin amacı doğrultusunda hayvan barınakları ile rehabilitasyon merkezleri kurmak, hayvan hastaneleri açmak ve ilgili klinikler ile ortak çalışmalar yapmak, hayvan ambulansları ile yardıma muhtaç hayvanlara ilk müdahalenin hızlı bir şekilde yapılmasını sağlamak,</w:t>
      </w:r>
    </w:p>
    <w:p w14:paraId="4988DD82" w14:textId="77777777" w:rsidR="00E33D80" w:rsidRDefault="00E33D80" w:rsidP="00E33D80">
      <w:pPr>
        <w:tabs>
          <w:tab w:val="left" w:pos="851"/>
        </w:tabs>
        <w:spacing w:before="100" w:after="225" w:line="300" w:lineRule="auto"/>
        <w:jc w:val="both"/>
        <w:rPr>
          <w:rFonts w:ascii="Helvetica" w:eastAsia="Helvetica" w:hAnsi="Helvetica" w:cs="Helvetica"/>
          <w:color w:val="444444"/>
          <w:sz w:val="21"/>
          <w:shd w:val="clear" w:color="auto" w:fill="FFFFFF"/>
        </w:rPr>
      </w:pPr>
    </w:p>
    <w:p w14:paraId="3314B148" w14:textId="77777777" w:rsidR="00EF16C2" w:rsidRDefault="00000000">
      <w:pPr>
        <w:spacing w:after="200" w:line="276" w:lineRule="auto"/>
        <w:jc w:val="both"/>
        <w:rPr>
          <w:rFonts w:ascii="Calibri" w:eastAsia="Calibri" w:hAnsi="Calibri" w:cs="Calibri"/>
          <w:b/>
        </w:rPr>
      </w:pPr>
      <w:r>
        <w:rPr>
          <w:rFonts w:ascii="Calibri" w:eastAsia="Calibri" w:hAnsi="Calibri" w:cs="Calibri"/>
          <w:b/>
        </w:rPr>
        <w:lastRenderedPageBreak/>
        <w:t>Madde 7.</w:t>
      </w:r>
    </w:p>
    <w:p w14:paraId="3BE1F20B" w14:textId="77777777" w:rsidR="00EF16C2" w:rsidRDefault="00000000">
      <w:pPr>
        <w:spacing w:after="200" w:line="276" w:lineRule="auto"/>
        <w:jc w:val="both"/>
        <w:rPr>
          <w:rFonts w:ascii="Calibri" w:eastAsia="Calibri" w:hAnsi="Calibri" w:cs="Calibri"/>
          <w:b/>
        </w:rPr>
      </w:pPr>
      <w:r>
        <w:rPr>
          <w:rFonts w:ascii="Calibri" w:eastAsia="Calibri" w:hAnsi="Calibri" w:cs="Calibri"/>
          <w:b/>
        </w:rPr>
        <w:t>Derneğin Faaliyet Alanı</w:t>
      </w:r>
    </w:p>
    <w:p w14:paraId="660F767F" w14:textId="77777777" w:rsidR="00EF16C2" w:rsidRDefault="00000000">
      <w:pPr>
        <w:spacing w:after="200" w:line="276" w:lineRule="auto"/>
        <w:jc w:val="both"/>
        <w:rPr>
          <w:rFonts w:ascii="Calibri" w:eastAsia="Calibri" w:hAnsi="Calibri" w:cs="Calibri"/>
        </w:rPr>
      </w:pPr>
      <w:r>
        <w:rPr>
          <w:rFonts w:ascii="Calibri" w:eastAsia="Calibri" w:hAnsi="Calibri" w:cs="Calibri"/>
        </w:rPr>
        <w:t>Dernek, hayvan hakları ve korunmasına yönelik sosyal ve kültürel alanda faaliyet gösterir.</w:t>
      </w:r>
    </w:p>
    <w:p w14:paraId="7A41D28E" w14:textId="77777777" w:rsidR="00EF16C2" w:rsidRDefault="00000000">
      <w:pPr>
        <w:spacing w:after="200" w:line="276" w:lineRule="auto"/>
        <w:jc w:val="both"/>
        <w:rPr>
          <w:rFonts w:ascii="Calibri" w:eastAsia="Calibri" w:hAnsi="Calibri" w:cs="Calibri"/>
          <w:b/>
        </w:rPr>
      </w:pPr>
      <w:r>
        <w:rPr>
          <w:rFonts w:ascii="Calibri" w:eastAsia="Calibri" w:hAnsi="Calibri" w:cs="Calibri"/>
          <w:b/>
        </w:rPr>
        <w:t>Madde 8.</w:t>
      </w:r>
    </w:p>
    <w:p w14:paraId="4A378B6B" w14:textId="77777777" w:rsidR="00EF16C2" w:rsidRDefault="00000000">
      <w:pPr>
        <w:spacing w:after="200" w:line="276" w:lineRule="auto"/>
        <w:jc w:val="both"/>
        <w:rPr>
          <w:rFonts w:ascii="Calibri" w:eastAsia="Calibri" w:hAnsi="Calibri" w:cs="Calibri"/>
          <w:b/>
        </w:rPr>
      </w:pPr>
      <w:r>
        <w:rPr>
          <w:rFonts w:ascii="Calibri" w:eastAsia="Calibri" w:hAnsi="Calibri" w:cs="Calibri"/>
          <w:b/>
        </w:rPr>
        <w:t>Üye Olma Hakkı ve Üyelik İşlemleri</w:t>
      </w:r>
    </w:p>
    <w:p w14:paraId="4FEC6F32" w14:textId="77777777" w:rsidR="00EF16C2" w:rsidRDefault="00000000">
      <w:pPr>
        <w:spacing w:after="200" w:line="276" w:lineRule="auto"/>
        <w:jc w:val="both"/>
        <w:rPr>
          <w:rFonts w:ascii="Calibri" w:eastAsia="Calibri" w:hAnsi="Calibri" w:cs="Calibri"/>
        </w:rPr>
      </w:pPr>
      <w:r>
        <w:rPr>
          <w:rFonts w:ascii="Calibri" w:eastAsia="Calibri" w:hAnsi="Calibri" w:cs="Calibri"/>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14:paraId="3C72BD83" w14:textId="77777777" w:rsidR="00EF16C2" w:rsidRDefault="00000000">
      <w:pPr>
        <w:spacing w:after="200" w:line="276" w:lineRule="auto"/>
        <w:jc w:val="both"/>
        <w:rPr>
          <w:rFonts w:ascii="Calibri" w:eastAsia="Calibri" w:hAnsi="Calibri" w:cs="Calibri"/>
        </w:rPr>
      </w:pPr>
      <w:r>
        <w:rPr>
          <w:rFonts w:ascii="Calibri" w:eastAsia="Calibri" w:hAnsi="Calibri" w:cs="Calibri"/>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14:paraId="18DD1718" w14:textId="77777777" w:rsidR="00EF16C2" w:rsidRDefault="00000000">
      <w:pPr>
        <w:spacing w:after="200" w:line="276" w:lineRule="auto"/>
        <w:jc w:val="both"/>
        <w:rPr>
          <w:rFonts w:ascii="Calibri" w:eastAsia="Calibri" w:hAnsi="Calibri" w:cs="Calibri"/>
        </w:rPr>
      </w:pPr>
      <w:r>
        <w:rPr>
          <w:rFonts w:ascii="Calibri" w:eastAsia="Calibri" w:hAnsi="Calibri" w:cs="Calibri"/>
        </w:rPr>
        <w:t>Derneğin asıl üyeleri, derneğin kurucuları ile müracaatları üzerine yönetim kurulunca üyeliğe kabul edilen kişilerdir.</w:t>
      </w:r>
    </w:p>
    <w:p w14:paraId="74CBB8A6" w14:textId="77777777" w:rsidR="00EF16C2" w:rsidRDefault="00000000">
      <w:pPr>
        <w:spacing w:after="200" w:line="276" w:lineRule="auto"/>
        <w:jc w:val="both"/>
        <w:rPr>
          <w:rFonts w:ascii="Calibri" w:eastAsia="Calibri" w:hAnsi="Calibri" w:cs="Calibri"/>
        </w:rPr>
      </w:pPr>
      <w:r>
        <w:rPr>
          <w:rFonts w:ascii="Calibri" w:eastAsia="Calibri" w:hAnsi="Calibri" w:cs="Calibri"/>
        </w:rPr>
        <w:t>Derneğe maddi ve manevi bakımdan önemli destek sağlamış bulunanlar yönetim kurulu kararı ile onursal üye olarak kabul edilebilir.</w:t>
      </w:r>
    </w:p>
    <w:p w14:paraId="4677BCB4" w14:textId="77777777" w:rsidR="00EF16C2" w:rsidRDefault="00000000">
      <w:pPr>
        <w:spacing w:after="200" w:line="276" w:lineRule="auto"/>
        <w:jc w:val="both"/>
        <w:rPr>
          <w:rFonts w:eastAsia="Calibri" w:cstheme="minorHAnsi"/>
        </w:rPr>
      </w:pPr>
      <w:r>
        <w:rPr>
          <w:rFonts w:ascii="Calibri" w:eastAsia="Calibri" w:hAnsi="Calibri" w:cs="Calibri"/>
        </w:rPr>
        <w:t xml:space="preserve">Derneğin şubesi açıldığında dernek merkezinde kayıtlı bulunanların üyelik kayıtları şubelere aktarılır. </w:t>
      </w:r>
      <w:r>
        <w:rPr>
          <w:rFonts w:eastAsia="Calibri" w:cstheme="minorHAnsi"/>
        </w:rPr>
        <w:t>Yeni üyelik müracaatları şubelere yapılır. Üyeliğe kabul ve üyelikten silinme işlemleri şube yönetim kurulları tarafından yapılır ve en çok otuz gün içinde bir yazıyla Genel Merkeze bildirilir.</w:t>
      </w:r>
    </w:p>
    <w:p w14:paraId="7A8F1DBA"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9</w:t>
      </w:r>
    </w:p>
    <w:p w14:paraId="5F746EB1"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Üyelikten Çıkma</w:t>
      </w:r>
    </w:p>
    <w:p w14:paraId="10C75B8A"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Her üye yazılı olarak bildirmek kaydıyla, dernekten çıkma hakkına sahiptir.</w:t>
      </w:r>
    </w:p>
    <w:p w14:paraId="4B0F6B70"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Üyenin istifa dilekçesi yönetim kuruluna ulaştığı anda çıkış işlemleri sonuçlanmış sayılır. Üyelikten ayrılma, üyenin derneğe olan birikmiş borçlarını sona erdirmez.</w:t>
      </w:r>
    </w:p>
    <w:p w14:paraId="29998B45"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10</w:t>
      </w:r>
    </w:p>
    <w:p w14:paraId="028098E8"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Üyelikten Çıkarılma</w:t>
      </w:r>
    </w:p>
    <w:p w14:paraId="1A76B0A9"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üyeliğinden çıkarılmayı gerektiren haller.</w:t>
      </w:r>
    </w:p>
    <w:p w14:paraId="5663F599" w14:textId="77777777" w:rsidR="00EF16C2" w:rsidRDefault="00000000">
      <w:pPr>
        <w:pStyle w:val="ListeParagraf"/>
        <w:numPr>
          <w:ilvl w:val="0"/>
          <w:numId w:val="2"/>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tüzüğüne aykırı davranışlarda bulunmak,</w:t>
      </w:r>
    </w:p>
    <w:p w14:paraId="53D1D3E2" w14:textId="77777777" w:rsidR="00EF16C2" w:rsidRDefault="00000000">
      <w:pPr>
        <w:pStyle w:val="ListeParagraf"/>
        <w:numPr>
          <w:ilvl w:val="0"/>
          <w:numId w:val="2"/>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Verilen görevlerden sürekli kaçınmak,</w:t>
      </w:r>
    </w:p>
    <w:p w14:paraId="33BA751F" w14:textId="77777777" w:rsidR="00EF16C2" w:rsidRDefault="00000000">
      <w:pPr>
        <w:pStyle w:val="ListeParagraf"/>
        <w:numPr>
          <w:ilvl w:val="0"/>
          <w:numId w:val="2"/>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organlarınca verilen kararlara uymamak,</w:t>
      </w:r>
    </w:p>
    <w:p w14:paraId="132BEEF2" w14:textId="77777777" w:rsidR="00EF16C2" w:rsidRDefault="00000000">
      <w:pPr>
        <w:pStyle w:val="ListeParagraf"/>
        <w:numPr>
          <w:ilvl w:val="0"/>
          <w:numId w:val="2"/>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Üye olma şartlarını kaybetmiş olmak,</w:t>
      </w:r>
    </w:p>
    <w:p w14:paraId="177A74BC"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Yukarıda sayılan durumlardan birinin tespiti halinde yönetim kurulu kararı ile üyelikten çıkarılabilir.</w:t>
      </w:r>
    </w:p>
    <w:p w14:paraId="4FDD1A53"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Dernekten çıkan veya çıkarılanlar, üye kayıt defterinden silinir ve dernek malvarlığında hak iddia edemez.</w:t>
      </w:r>
    </w:p>
    <w:p w14:paraId="7047CDAC"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11</w:t>
      </w:r>
    </w:p>
    <w:p w14:paraId="0DAA326E"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Dernek Organları</w:t>
      </w:r>
    </w:p>
    <w:p w14:paraId="555D4BA6"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organları aşağıda gösterilmiştir.</w:t>
      </w:r>
    </w:p>
    <w:p w14:paraId="772C0727"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lastRenderedPageBreak/>
        <w:t>1- Genel Kurul,</w:t>
      </w:r>
    </w:p>
    <w:p w14:paraId="6F1B59ED"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2- Yönetim Kurulu,</w:t>
      </w:r>
    </w:p>
    <w:p w14:paraId="0755D58F"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3- Denetim Kurulu,</w:t>
      </w:r>
    </w:p>
    <w:p w14:paraId="02EE7731"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12</w:t>
      </w:r>
    </w:p>
    <w:p w14:paraId="115F34AC"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Dernek Genel Kurulunun Kuruluş Şekli, Toplanma Zamanı ve Çağrı ve Toplantı Usulü</w:t>
      </w:r>
    </w:p>
    <w:p w14:paraId="0C7461DD"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Genel kurul, derneğin en yetkili karar organı olup; derneğe kayıtlı </w:t>
      </w:r>
      <w:proofErr w:type="gramStart"/>
      <w:r>
        <w:rPr>
          <w:rFonts w:eastAsia="Helvetica" w:cstheme="minorHAnsi"/>
          <w:color w:val="000000" w:themeColor="text1"/>
          <w:shd w:val="clear" w:color="auto" w:fill="FFFFFF"/>
        </w:rPr>
        <w:t>üyelerden;</w:t>
      </w:r>
      <w:proofErr w:type="gramEnd"/>
      <w:r>
        <w:rPr>
          <w:rFonts w:eastAsia="Helvetica" w:cstheme="minorHAnsi"/>
          <w:color w:val="000000" w:themeColor="text1"/>
          <w:shd w:val="clear" w:color="auto" w:fill="FFFFFF"/>
        </w:rPr>
        <w:t xml:space="preserve"> şubenin doğal delegeleri ile şubede kayıtlı üyeler tarafından seçilmiş delegelerden oluşur.</w:t>
      </w:r>
    </w:p>
    <w:p w14:paraId="67DB0851"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w:t>
      </w:r>
    </w:p>
    <w:p w14:paraId="58DAEBA2" w14:textId="77777777" w:rsidR="00EF16C2" w:rsidRDefault="00000000">
      <w:pPr>
        <w:pStyle w:val="ListeParagraf"/>
        <w:numPr>
          <w:ilvl w:val="0"/>
          <w:numId w:val="3"/>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Bu tüzükte belli edilen zamanda olağan,</w:t>
      </w:r>
    </w:p>
    <w:p w14:paraId="618E8861" w14:textId="77777777" w:rsidR="00EF16C2" w:rsidRDefault="00000000">
      <w:pPr>
        <w:pStyle w:val="ListeParagraf"/>
        <w:numPr>
          <w:ilvl w:val="0"/>
          <w:numId w:val="3"/>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veya denetim kurulunun gerekli gördüğü hallerde veya dernek üyelerinden beşte birinin yazılı isteği üzerine otuz gün içinde olağanüstü toplanır.</w:t>
      </w:r>
    </w:p>
    <w:p w14:paraId="3412EBF9"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Olağan genel kurul, 3 yılda bir, ekim ayı içerisinde, yönetim kurulunca belirlenecek gün yer ve saatte toplanır.</w:t>
      </w:r>
    </w:p>
    <w:p w14:paraId="54F3772A"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 toplantıya yönetim kurulunca çağrılır.</w:t>
      </w:r>
    </w:p>
    <w:p w14:paraId="1B2F5995"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Yönetim kurulu, genel kurulu toplantıya çağırmazsa; üyelerden birinin başvurusu üzerine sulh </w:t>
      </w:r>
      <w:proofErr w:type="gramStart"/>
      <w:r>
        <w:rPr>
          <w:rFonts w:eastAsia="Helvetica" w:cstheme="minorHAnsi"/>
          <w:color w:val="000000" w:themeColor="text1"/>
          <w:shd w:val="clear" w:color="auto" w:fill="FFFFFF"/>
        </w:rPr>
        <w:t>hakimi</w:t>
      </w:r>
      <w:proofErr w:type="gramEnd"/>
      <w:r>
        <w:rPr>
          <w:rFonts w:eastAsia="Helvetica" w:cstheme="minorHAnsi"/>
          <w:color w:val="000000" w:themeColor="text1"/>
          <w:shd w:val="clear" w:color="auto" w:fill="FFFFFF"/>
        </w:rPr>
        <w:t>, üç üyeyi genel kurulu toplantıya çağırmakla görevlendirir.</w:t>
      </w:r>
    </w:p>
    <w:p w14:paraId="028C5C02" w14:textId="77777777" w:rsidR="00EF16C2" w:rsidRDefault="00000000">
      <w:pPr>
        <w:pStyle w:val="ListeParagraf"/>
        <w:numPr>
          <w:ilvl w:val="0"/>
          <w:numId w:val="4"/>
        </w:num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Çağrı Usulü</w:t>
      </w:r>
    </w:p>
    <w:p w14:paraId="5DB27903"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Yönetim kurulu, dernek tüzüğüne göre genel kurula katılma hakkı bulunan üyelerin listesini düzenler. Genel kurula katılma hakkı bulunan üyeler, en az </w:t>
      </w:r>
      <w:proofErr w:type="spellStart"/>
      <w:r>
        <w:rPr>
          <w:rFonts w:eastAsia="Helvetica" w:cstheme="minorHAnsi"/>
          <w:color w:val="000000" w:themeColor="text1"/>
          <w:shd w:val="clear" w:color="auto" w:fill="FFFFFF"/>
        </w:rPr>
        <w:t>onbeş</w:t>
      </w:r>
      <w:proofErr w:type="spellEnd"/>
      <w:r>
        <w:rPr>
          <w:rFonts w:eastAsia="Helvetica" w:cstheme="minorHAnsi"/>
          <w:color w:val="000000" w:themeColor="text1"/>
          <w:shd w:val="clear" w:color="auto" w:fill="FFFFFF"/>
        </w:rPr>
        <w:t xml:space="preserve">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22D96274"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14:paraId="08A2B803"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 toplantısı bir defadan fazla geri bırakılamaz.</w:t>
      </w:r>
    </w:p>
    <w:p w14:paraId="657A0395" w14:textId="77777777" w:rsidR="00EF16C2" w:rsidRDefault="00000000">
      <w:pPr>
        <w:pStyle w:val="ListeParagraf"/>
        <w:numPr>
          <w:ilvl w:val="0"/>
          <w:numId w:val="4"/>
        </w:num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Toplantı Usulü</w:t>
      </w:r>
    </w:p>
    <w:p w14:paraId="14E869B0"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332B3066"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1AEC7A05"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7D11D7CC"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Açılıştan sonra, toplantıyı yönetmek üzere bir başkan ve yeteri kadar başkan vekili ile yazman seçilerek divan heyeti oluşturulur.</w:t>
      </w:r>
    </w:p>
    <w:p w14:paraId="30909FFA"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Dernek organlarının seçimi için yapılacak oylamalarda, oy kullanan üyelerin divan heyetine kimliklerini göstermeleri ve </w:t>
      </w:r>
      <w:proofErr w:type="spellStart"/>
      <w:r>
        <w:rPr>
          <w:rFonts w:eastAsia="Helvetica" w:cstheme="minorHAnsi"/>
          <w:color w:val="000000" w:themeColor="text1"/>
          <w:shd w:val="clear" w:color="auto" w:fill="FFFFFF"/>
        </w:rPr>
        <w:t>hazırun</w:t>
      </w:r>
      <w:proofErr w:type="spellEnd"/>
      <w:r>
        <w:rPr>
          <w:rFonts w:eastAsia="Helvetica" w:cstheme="minorHAnsi"/>
          <w:color w:val="000000" w:themeColor="text1"/>
          <w:shd w:val="clear" w:color="auto" w:fill="FFFFFF"/>
        </w:rPr>
        <w:t xml:space="preserve"> listesindeki isimlerinin karşılarını imzalamaları zorunludur.</w:t>
      </w:r>
    </w:p>
    <w:p w14:paraId="3755FED5"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lastRenderedPageBreak/>
        <w:t>Toplantının yönetimi ve güvenliğinin sağlanması divan başkanına aittir.</w:t>
      </w:r>
    </w:p>
    <w:p w14:paraId="791DF004"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kurulda, yalnızca gündemde yer alan maddeler görüşülür. Ancak toplantıda hazır bulunan üyelerin onda biri tarafından görüşülmesi yazılı olarak istenen konuların gündeme alınması zorunludur.</w:t>
      </w:r>
    </w:p>
    <w:p w14:paraId="0C8DC3F7"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35A38D9C"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14:paraId="5E7C59F5"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13</w:t>
      </w:r>
    </w:p>
    <w:p w14:paraId="6394065C" w14:textId="77777777" w:rsidR="00EF16C2" w:rsidRDefault="00000000">
      <w:pPr>
        <w:pStyle w:val="ListeParagraf"/>
        <w:numPr>
          <w:ilvl w:val="0"/>
          <w:numId w:val="5"/>
        </w:num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Genel Kurulun Oy kullanma ve Karar Alma Usul ve Şekilleri</w:t>
      </w:r>
    </w:p>
    <w:p w14:paraId="40C4E903"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kurulda, aksine karar alınmamışsa, yönetim ve denetim kurulu üyelerin seçimleri gizli oylama ile diğer konulardaki kararlar ise açık olarak oylanır. Gizli oylar, toplantı başkanı tarafından mühürlenmiş kağıtların veya oy pusulalarının üyeler tarafından gereği yapıldıktan sonra içi boş bir kaba atılması ile toplanan ve oy vermenin bitiminden sonra açık dökümü yapılarak belirlenen oylardır.</w:t>
      </w:r>
    </w:p>
    <w:p w14:paraId="5D2C0004"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Açık oylamada, genel kurul başkanının belirteceği yöntem uygulanır.</w:t>
      </w:r>
    </w:p>
    <w:p w14:paraId="7C0970D1"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 kararları, toplantıya katılan üyelerin salt çoğunluğuyla alınır. Şu kadar ki, tüzük değişikliği ve derneğin feshi kararları, ancak toplantıya katılan üyelerin üçte iki çoğunluğuyla alınabilir.</w:t>
      </w:r>
    </w:p>
    <w:p w14:paraId="1139FA30" w14:textId="77777777" w:rsidR="00EF16C2" w:rsidRDefault="00000000">
      <w:pPr>
        <w:pStyle w:val="ListeParagraf"/>
        <w:numPr>
          <w:ilvl w:val="0"/>
          <w:numId w:val="5"/>
        </w:num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Toplantısız veya Çağrısız Alınan Kararlar</w:t>
      </w:r>
    </w:p>
    <w:p w14:paraId="783FCB71"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14:paraId="426C9D3F"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14</w:t>
      </w:r>
    </w:p>
    <w:p w14:paraId="5BD942A4"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Genel Kurulun Görev ve Yetkileri</w:t>
      </w:r>
    </w:p>
    <w:p w14:paraId="38DE75BB"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Aşağıda yazılı hususlar genel kurulca görüşülüp karara bağlanır.</w:t>
      </w:r>
    </w:p>
    <w:p w14:paraId="49574CD7"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organlarının seçilmesi,</w:t>
      </w:r>
    </w:p>
    <w:p w14:paraId="352BC001"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tüzüğünün değiştirilmesi,</w:t>
      </w:r>
    </w:p>
    <w:p w14:paraId="6A71AF6B"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ve denetim kurulları raporlarının görüşülmesi ve yönetim kurulunun ibrası,</w:t>
      </w:r>
    </w:p>
    <w:p w14:paraId="26637989"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kurulunca hazırlanan bütçenin görüşülüp aynen veya değiştirilerek kabul edilmesi,</w:t>
      </w:r>
    </w:p>
    <w:p w14:paraId="513A3231"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diğer organlarının denetlenmesi ve gerek görüldüğünde haklı sebeplerle onların görevden alınması,</w:t>
      </w:r>
    </w:p>
    <w:p w14:paraId="40A46F32"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Üyeliğin reddi veya üyelikten çıkarma hakkında verilen yönetim kurulu kararlarına karşı yapılan itirazların incelenmesi ve karara bağlanması,</w:t>
      </w:r>
    </w:p>
    <w:p w14:paraId="7F4AB27E"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için gerekli olan taşınmaz malların satın alınması veya mevcut taşınmaz malların satılması hususunda yönetim kuruluna yetki verilmesi,</w:t>
      </w:r>
    </w:p>
    <w:p w14:paraId="6FAE8A1A"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kurulunca dernek çalışmaları ile ilgili olarak hazırlanacak yönetmelikleri inceleyip aynen veya değiştirilerek onaylanması,</w:t>
      </w:r>
    </w:p>
    <w:p w14:paraId="15F4EAE1"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6FE36EB6"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federasyona katılması ve ayrılmasının kararlaştırılması,</w:t>
      </w:r>
    </w:p>
    <w:p w14:paraId="031B2612"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Derneğin şubelerinin açılmasının kararlaştırılması ve açılmasına karar verilen şube ile ilgili işlemlerin yürütülmesi </w:t>
      </w:r>
      <w:proofErr w:type="spellStart"/>
      <w:r>
        <w:rPr>
          <w:rFonts w:eastAsia="Helvetica" w:cstheme="minorHAnsi"/>
          <w:color w:val="000000" w:themeColor="text1"/>
          <w:shd w:val="clear" w:color="auto" w:fill="FFFFFF"/>
        </w:rPr>
        <w:t>husunda</w:t>
      </w:r>
      <w:proofErr w:type="spellEnd"/>
      <w:r>
        <w:rPr>
          <w:rFonts w:eastAsia="Helvetica" w:cstheme="minorHAnsi"/>
          <w:color w:val="000000" w:themeColor="text1"/>
          <w:shd w:val="clear" w:color="auto" w:fill="FFFFFF"/>
        </w:rPr>
        <w:t xml:space="preserve"> yönetim kuruluna yetki verilmesi,</w:t>
      </w:r>
    </w:p>
    <w:p w14:paraId="43902E05"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lastRenderedPageBreak/>
        <w:t xml:space="preserve">Derneğin </w:t>
      </w:r>
      <w:proofErr w:type="gramStart"/>
      <w:r>
        <w:rPr>
          <w:rFonts w:eastAsia="Helvetica" w:cstheme="minorHAnsi"/>
          <w:color w:val="000000" w:themeColor="text1"/>
          <w:shd w:val="clear" w:color="auto" w:fill="FFFFFF"/>
        </w:rPr>
        <w:t>uluslar arası</w:t>
      </w:r>
      <w:proofErr w:type="gramEnd"/>
      <w:r>
        <w:rPr>
          <w:rFonts w:eastAsia="Helvetica" w:cstheme="minorHAnsi"/>
          <w:color w:val="000000" w:themeColor="text1"/>
          <w:shd w:val="clear" w:color="auto" w:fill="FFFFFF"/>
        </w:rPr>
        <w:t xml:space="preserve"> faaliyette bulunması, yurt dışındaki dernek ve kuruluşlara üye olarak katılması veya ayrılması,</w:t>
      </w:r>
    </w:p>
    <w:p w14:paraId="0D42597A"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vakıf kurması,</w:t>
      </w:r>
    </w:p>
    <w:p w14:paraId="456F57C4"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Derneğin </w:t>
      </w:r>
      <w:proofErr w:type="gramStart"/>
      <w:r>
        <w:rPr>
          <w:rFonts w:eastAsia="Helvetica" w:cstheme="minorHAnsi"/>
          <w:color w:val="000000" w:themeColor="text1"/>
          <w:shd w:val="clear" w:color="auto" w:fill="FFFFFF"/>
        </w:rPr>
        <w:t>fesih edilmesi</w:t>
      </w:r>
      <w:proofErr w:type="gramEnd"/>
      <w:r>
        <w:rPr>
          <w:rFonts w:eastAsia="Helvetica" w:cstheme="minorHAnsi"/>
          <w:color w:val="000000" w:themeColor="text1"/>
          <w:shd w:val="clear" w:color="auto" w:fill="FFFFFF"/>
        </w:rPr>
        <w:t>,</w:t>
      </w:r>
    </w:p>
    <w:p w14:paraId="5B86C7C1"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kurulunun diğer önerilerinin incelenip karara bağlanması,</w:t>
      </w:r>
    </w:p>
    <w:p w14:paraId="5CAA10E0"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en yetkili organı olarak derneğin diğer bir organına verilmemiş olan işlerin görülmesi ve yetkilerin kullanılması,</w:t>
      </w:r>
    </w:p>
    <w:p w14:paraId="03565272" w14:textId="77777777" w:rsidR="00EF16C2" w:rsidRDefault="00000000">
      <w:pPr>
        <w:pStyle w:val="ListeParagraf"/>
        <w:numPr>
          <w:ilvl w:val="0"/>
          <w:numId w:val="6"/>
        </w:num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Mevzuatta genel kurulca yapılması belirtilen diğer görevlerin yerine getirilmesi,</w:t>
      </w:r>
    </w:p>
    <w:p w14:paraId="21A59690"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15</w:t>
      </w:r>
    </w:p>
    <w:p w14:paraId="688DE029"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Yönetim Kurulunun Teşkili</w:t>
      </w:r>
    </w:p>
    <w:p w14:paraId="25DD7A89"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 beş asıl ve beş yedek üye olarak genel kurulca seçilir.</w:t>
      </w:r>
    </w:p>
    <w:p w14:paraId="3CB293FD"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 xml:space="preserve">Yönetim kurulu, seçimden sonraki ilk toplantısında bir kararla görev bölüşümü yaparak başkan, başkan yardımcısı, sekreter, sayman ve </w:t>
      </w:r>
      <w:proofErr w:type="spellStart"/>
      <w:r>
        <w:rPr>
          <w:rFonts w:eastAsia="Helvetica" w:cstheme="minorHAnsi"/>
          <w:color w:val="000000" w:themeColor="text1"/>
          <w:shd w:val="clear" w:color="auto" w:fill="FFFFFF"/>
        </w:rPr>
        <w:t>üye’yi</w:t>
      </w:r>
      <w:proofErr w:type="spellEnd"/>
      <w:r>
        <w:rPr>
          <w:rFonts w:eastAsia="Helvetica" w:cstheme="minorHAnsi"/>
          <w:color w:val="000000" w:themeColor="text1"/>
          <w:shd w:val="clear" w:color="auto" w:fill="FFFFFF"/>
        </w:rPr>
        <w:t xml:space="preserve"> belirler.</w:t>
      </w:r>
    </w:p>
    <w:p w14:paraId="29E42FEC"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 tüm üyelerin haber edilmesi şartıyla her zaman toplantıya çağrılabilir. Üye tamsayısının yarısından bir fazlasının hazır bulunması ile toplanır. Kararlar, toplantıya katılan üye tam sayısının salt çoğunluğu ile alınır.</w:t>
      </w:r>
    </w:p>
    <w:p w14:paraId="320F3080"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 asıl üyeliğinde istifa veya başka sebeplerden dolayı boşalma olduğu taktirde genel kurulda aldığı oy çokluğu sırasına göre yedek üyelerin göreve çağrılması mecburidir.</w:t>
      </w:r>
    </w:p>
    <w:p w14:paraId="0BC46815"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16</w:t>
      </w:r>
    </w:p>
    <w:p w14:paraId="08D9AF58" w14:textId="77777777" w:rsidR="00EF16C2" w:rsidRDefault="00000000">
      <w:pPr>
        <w:spacing w:before="100" w:after="45" w:line="240" w:lineRule="auto"/>
        <w:jc w:val="both"/>
        <w:rPr>
          <w:rFonts w:eastAsia="Helvetica" w:cstheme="minorHAnsi"/>
          <w:color w:val="000000" w:themeColor="text1"/>
          <w:shd w:val="clear" w:color="auto" w:fill="FFFFFF"/>
        </w:rPr>
      </w:pPr>
      <w:r>
        <w:rPr>
          <w:rFonts w:eastAsia="Helvetica" w:cstheme="minorHAnsi"/>
          <w:b/>
          <w:color w:val="000000" w:themeColor="text1"/>
          <w:shd w:val="clear" w:color="auto" w:fill="FFFFFF"/>
        </w:rPr>
        <w:t>Yönetim Kurulunun Görev ve Yetkileri</w:t>
      </w:r>
    </w:p>
    <w:p w14:paraId="222881E9"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Yönetim kurulu aşağıdaki hususları yerine getirir.</w:t>
      </w:r>
    </w:p>
    <w:p w14:paraId="070C914E"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 temsil etmek veya bu hususta kendi üyelerinden birine veya bir üçüncü kişiye yetki vermek,</w:t>
      </w:r>
    </w:p>
    <w:p w14:paraId="082EFFA8"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Gelir ve gider hesaplarına ilişkin işlemleri yapmak ve gelecek döneme ait bütçeyi hazırlayarak genel kurula sunmak,</w:t>
      </w:r>
    </w:p>
    <w:p w14:paraId="0E128ADA"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çalışmaları ile ilgili yönetmelikleri hazırlayarak genel kurul onayına sunmak,</w:t>
      </w:r>
    </w:p>
    <w:p w14:paraId="78659739"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kurulun verdiği yetki ile taşınmaz mal satın almak, derneğe ait taşınır ve taşınmaz malları satmak, bina veya tesis inşa ettirmek, kira sözleşmesi yapmak, dernek lehine rehin ipotek veya ayni haklar tesis ettirmek,</w:t>
      </w:r>
    </w:p>
    <w:p w14:paraId="6C67513A"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kurulun verdiği yetki ile şube açmaya ilişkin işlemlerin yürütülmesini sağlamak,</w:t>
      </w:r>
    </w:p>
    <w:p w14:paraId="52A41116"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şubelerinin denetlenmesini sağlamak,</w:t>
      </w:r>
    </w:p>
    <w:p w14:paraId="7B304BEF"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Gerekli görülen yerlerde temsilcilik açılmasını sağlamak,</w:t>
      </w:r>
    </w:p>
    <w:p w14:paraId="06DE12F4"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Genel kurulda alınan kararları uygulamak,</w:t>
      </w:r>
    </w:p>
    <w:p w14:paraId="1089C953"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Her faaliyet yılı sonunda derneğin işletme hesabı tablosu veya bilanço ve gelir tablosu ile yönetim kurulu çalışmalarını açıklayan raporunu düzenlemek, toplandığında genel kurula sunmak,</w:t>
      </w:r>
    </w:p>
    <w:p w14:paraId="10FD2EDA"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Bütçenin uygulanmasını sağlamak,</w:t>
      </w:r>
    </w:p>
    <w:p w14:paraId="5BFB0F6D"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Derneğe üye alınması veya üyelikten çıkarılma hususlarında karar vermek,</w:t>
      </w:r>
    </w:p>
    <w:p w14:paraId="498BA535"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Derneğin amacını gerçekleştirmek için yetkisi dahilinde her çeşit kararı almak ve uygulamak,</w:t>
      </w:r>
    </w:p>
    <w:p w14:paraId="0D4DCF94" w14:textId="77777777" w:rsidR="00EF16C2" w:rsidRDefault="00000000">
      <w:pPr>
        <w:pStyle w:val="ListeParagraf"/>
        <w:numPr>
          <w:ilvl w:val="0"/>
          <w:numId w:val="7"/>
        </w:numPr>
        <w:spacing w:before="100" w:after="45" w:line="240" w:lineRule="auto"/>
        <w:ind w:left="426" w:hanging="426"/>
        <w:jc w:val="both"/>
        <w:rPr>
          <w:rFonts w:eastAsia="Helvetica" w:cstheme="minorHAnsi"/>
          <w:color w:val="000000" w:themeColor="text1"/>
          <w:shd w:val="clear" w:color="auto" w:fill="FFFFFF"/>
        </w:rPr>
      </w:pPr>
      <w:r>
        <w:rPr>
          <w:rFonts w:eastAsia="Helvetica" w:cstheme="minorHAnsi"/>
          <w:color w:val="000000" w:themeColor="text1"/>
          <w:shd w:val="clear" w:color="auto" w:fill="FFFFFF"/>
        </w:rPr>
        <w:t>Mevzuatın kendisine verdiği diğer görevleri yapmak ve yetkileri kullanmak,</w:t>
      </w:r>
    </w:p>
    <w:p w14:paraId="7D2114C3"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17</w:t>
      </w:r>
    </w:p>
    <w:p w14:paraId="79267F49" w14:textId="77777777" w:rsidR="00EF16C2" w:rsidRDefault="00000000">
      <w:pPr>
        <w:spacing w:after="200" w:line="276" w:lineRule="auto"/>
        <w:jc w:val="both"/>
        <w:rPr>
          <w:rFonts w:eastAsia="Calibri" w:cstheme="minorHAnsi"/>
          <w:b/>
          <w:color w:val="000000" w:themeColor="text1"/>
        </w:rPr>
      </w:pPr>
      <w:r>
        <w:rPr>
          <w:rFonts w:eastAsia="Calibri" w:cstheme="minorHAnsi"/>
          <w:b/>
          <w:color w:val="000000" w:themeColor="text1"/>
        </w:rPr>
        <w:t xml:space="preserve">Dernek Yönetim Kurulu </w:t>
      </w:r>
      <w:proofErr w:type="gramStart"/>
      <w:r>
        <w:rPr>
          <w:rFonts w:eastAsia="Calibri" w:cstheme="minorHAnsi"/>
          <w:b/>
          <w:color w:val="000000" w:themeColor="text1"/>
        </w:rPr>
        <w:t>Başkanının  Görev</w:t>
      </w:r>
      <w:proofErr w:type="gramEnd"/>
      <w:r>
        <w:rPr>
          <w:rFonts w:eastAsia="Calibri" w:cstheme="minorHAnsi"/>
          <w:b/>
          <w:color w:val="000000" w:themeColor="text1"/>
        </w:rPr>
        <w:t xml:space="preserve"> ve Yetkileri</w:t>
      </w:r>
    </w:p>
    <w:p w14:paraId="54EE1CDD" w14:textId="77777777" w:rsidR="00EF16C2" w:rsidRDefault="00000000">
      <w:pPr>
        <w:numPr>
          <w:ilvl w:val="0"/>
          <w:numId w:val="8"/>
        </w:numPr>
        <w:spacing w:before="100" w:after="100" w:line="240" w:lineRule="auto"/>
        <w:ind w:left="720" w:hanging="360"/>
        <w:jc w:val="both"/>
        <w:rPr>
          <w:rFonts w:eastAsia="Calibri" w:cstheme="minorHAnsi"/>
          <w:color w:val="000000" w:themeColor="text1"/>
        </w:rPr>
      </w:pPr>
      <w:r>
        <w:rPr>
          <w:rFonts w:eastAsia="Calibri" w:cstheme="minorHAnsi"/>
          <w:color w:val="000000" w:themeColor="text1"/>
        </w:rPr>
        <w:t>Yönetim kuruluna başkanlık etmek,</w:t>
      </w:r>
    </w:p>
    <w:p w14:paraId="4DD6222D" w14:textId="77777777" w:rsidR="00EF16C2" w:rsidRDefault="00000000">
      <w:pPr>
        <w:numPr>
          <w:ilvl w:val="0"/>
          <w:numId w:val="8"/>
        </w:numPr>
        <w:spacing w:before="100" w:after="100" w:line="240" w:lineRule="auto"/>
        <w:ind w:left="720" w:hanging="360"/>
        <w:jc w:val="both"/>
        <w:rPr>
          <w:rFonts w:eastAsia="Calibri" w:cstheme="minorHAnsi"/>
          <w:color w:val="000000" w:themeColor="text1"/>
        </w:rPr>
      </w:pPr>
      <w:r>
        <w:rPr>
          <w:rFonts w:eastAsia="Calibri" w:cstheme="minorHAnsi"/>
          <w:color w:val="000000" w:themeColor="text1"/>
        </w:rPr>
        <w:t>Gerekli durumlarda yönetim kurulunu toplantıya çağırmak,</w:t>
      </w:r>
    </w:p>
    <w:p w14:paraId="2AE9F4A9" w14:textId="77777777" w:rsidR="00EF16C2" w:rsidRDefault="00000000">
      <w:pPr>
        <w:numPr>
          <w:ilvl w:val="0"/>
          <w:numId w:val="8"/>
        </w:numPr>
        <w:spacing w:before="100" w:after="100" w:line="240" w:lineRule="auto"/>
        <w:ind w:left="720" w:hanging="360"/>
        <w:jc w:val="both"/>
        <w:rPr>
          <w:rFonts w:eastAsia="Calibri" w:cstheme="minorHAnsi"/>
          <w:color w:val="000000" w:themeColor="text1"/>
        </w:rPr>
      </w:pPr>
      <w:r>
        <w:rPr>
          <w:rFonts w:eastAsia="Calibri" w:cstheme="minorHAnsi"/>
          <w:color w:val="000000" w:themeColor="text1"/>
        </w:rPr>
        <w:t>Derneği yurt içinde ve yurt dışında özel ve tüzel kişilere ve kamuoyuna karşı temsil etmek,</w:t>
      </w:r>
    </w:p>
    <w:p w14:paraId="6C5BC8D7" w14:textId="77777777" w:rsidR="00EF16C2" w:rsidRDefault="00000000">
      <w:pPr>
        <w:numPr>
          <w:ilvl w:val="0"/>
          <w:numId w:val="8"/>
        </w:numPr>
        <w:spacing w:before="100" w:after="100" w:line="240" w:lineRule="auto"/>
        <w:ind w:left="720" w:hanging="360"/>
        <w:jc w:val="both"/>
        <w:rPr>
          <w:rFonts w:eastAsia="Calibri" w:cstheme="minorHAnsi"/>
          <w:color w:val="000000" w:themeColor="text1"/>
        </w:rPr>
      </w:pPr>
      <w:r>
        <w:rPr>
          <w:rFonts w:eastAsia="Calibri" w:cstheme="minorHAnsi"/>
          <w:color w:val="000000" w:themeColor="text1"/>
        </w:rPr>
        <w:t>Yazılı ve görsel medya ile ilişki kurmak,</w:t>
      </w:r>
    </w:p>
    <w:p w14:paraId="1834CAF5" w14:textId="77777777" w:rsidR="00EF16C2" w:rsidRDefault="00000000">
      <w:pPr>
        <w:numPr>
          <w:ilvl w:val="0"/>
          <w:numId w:val="8"/>
        </w:numPr>
        <w:spacing w:before="100" w:after="100" w:line="240" w:lineRule="auto"/>
        <w:ind w:left="720" w:hanging="360"/>
        <w:jc w:val="both"/>
        <w:rPr>
          <w:rFonts w:eastAsia="Calibri" w:cstheme="minorHAnsi"/>
          <w:color w:val="000000" w:themeColor="text1"/>
        </w:rPr>
      </w:pPr>
      <w:r>
        <w:rPr>
          <w:rFonts w:eastAsia="Calibri" w:cstheme="minorHAnsi"/>
          <w:color w:val="000000" w:themeColor="text1"/>
        </w:rPr>
        <w:lastRenderedPageBreak/>
        <w:t>Yazılı ve görsel basında yazılı ve görsel medyada hayvan hakları ile ilgili her türlü açıklamayı yapmak,</w:t>
      </w:r>
    </w:p>
    <w:p w14:paraId="3C5ACD61" w14:textId="77777777" w:rsidR="00EF16C2" w:rsidRDefault="00000000">
      <w:pPr>
        <w:spacing w:before="100" w:after="45" w:line="240" w:lineRule="auto"/>
        <w:jc w:val="both"/>
        <w:rPr>
          <w:rFonts w:eastAsia="Helvetica" w:cstheme="minorHAnsi"/>
          <w:b/>
          <w:color w:val="000000" w:themeColor="text1"/>
          <w:shd w:val="clear" w:color="auto" w:fill="FFFFFF"/>
        </w:rPr>
      </w:pPr>
      <w:r>
        <w:rPr>
          <w:rFonts w:eastAsia="Helvetica" w:cstheme="minorHAnsi"/>
          <w:b/>
          <w:color w:val="000000" w:themeColor="text1"/>
          <w:shd w:val="clear" w:color="auto" w:fill="FFFFFF"/>
        </w:rPr>
        <w:t>Madde 18</w:t>
      </w:r>
    </w:p>
    <w:p w14:paraId="0285DACF" w14:textId="77777777" w:rsidR="00EF16C2" w:rsidRDefault="00000000">
      <w:pPr>
        <w:spacing w:after="200" w:line="276" w:lineRule="auto"/>
        <w:ind w:left="360"/>
        <w:jc w:val="both"/>
        <w:rPr>
          <w:rFonts w:eastAsia="Calibri" w:cstheme="minorHAnsi"/>
          <w:b/>
          <w:color w:val="000000" w:themeColor="text1"/>
        </w:rPr>
      </w:pPr>
      <w:r>
        <w:rPr>
          <w:rFonts w:eastAsia="Calibri" w:cstheme="minorHAnsi"/>
          <w:b/>
          <w:color w:val="000000" w:themeColor="text1"/>
        </w:rPr>
        <w:t xml:space="preserve">Başkan Yardımcısının Görev </w:t>
      </w:r>
      <w:proofErr w:type="gramStart"/>
      <w:r>
        <w:rPr>
          <w:rFonts w:eastAsia="Calibri" w:cstheme="minorHAnsi"/>
          <w:b/>
          <w:color w:val="000000" w:themeColor="text1"/>
        </w:rPr>
        <w:t>Ve</w:t>
      </w:r>
      <w:proofErr w:type="gramEnd"/>
      <w:r>
        <w:rPr>
          <w:rFonts w:eastAsia="Calibri" w:cstheme="minorHAnsi"/>
          <w:b/>
          <w:color w:val="000000" w:themeColor="text1"/>
        </w:rPr>
        <w:t xml:space="preserve"> Yetkileri</w:t>
      </w:r>
    </w:p>
    <w:p w14:paraId="6427DF22"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a)Başkanın</w:t>
      </w:r>
      <w:proofErr w:type="gramEnd"/>
      <w:r>
        <w:rPr>
          <w:rFonts w:eastAsia="Calibri" w:cstheme="minorHAnsi"/>
          <w:color w:val="000000" w:themeColor="text1"/>
        </w:rPr>
        <w:t xml:space="preserve"> </w:t>
      </w:r>
      <w:proofErr w:type="spellStart"/>
      <w:r>
        <w:rPr>
          <w:rFonts w:eastAsia="Calibri" w:cstheme="minorHAnsi"/>
          <w:color w:val="000000" w:themeColor="text1"/>
        </w:rPr>
        <w:t>buşlunmadığı</w:t>
      </w:r>
      <w:proofErr w:type="spellEnd"/>
      <w:r>
        <w:rPr>
          <w:rFonts w:eastAsia="Calibri" w:cstheme="minorHAnsi"/>
          <w:color w:val="000000" w:themeColor="text1"/>
        </w:rPr>
        <w:t xml:space="preserve"> hallerde yönetim kurulunu yönetmek</w:t>
      </w:r>
    </w:p>
    <w:p w14:paraId="68A81470"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b)Başkanın</w:t>
      </w:r>
      <w:proofErr w:type="gramEnd"/>
      <w:r>
        <w:rPr>
          <w:rFonts w:eastAsia="Calibri" w:cstheme="minorHAnsi"/>
          <w:color w:val="000000" w:themeColor="text1"/>
        </w:rPr>
        <w:t xml:space="preserve"> yada yönetim kurulunun verdiği diğer görevleri yerine getirmek</w:t>
      </w:r>
    </w:p>
    <w:p w14:paraId="1324EB8D" w14:textId="77777777" w:rsidR="00EF16C2" w:rsidRDefault="00000000">
      <w:pPr>
        <w:spacing w:after="200" w:line="276" w:lineRule="auto"/>
        <w:ind w:left="360"/>
        <w:jc w:val="both"/>
        <w:rPr>
          <w:rFonts w:eastAsia="Calibri" w:cstheme="minorHAnsi"/>
          <w:color w:val="000000" w:themeColor="text1"/>
        </w:rPr>
      </w:pPr>
      <w:r>
        <w:rPr>
          <w:rFonts w:eastAsia="Calibri" w:cstheme="minorHAnsi"/>
          <w:color w:val="000000" w:themeColor="text1"/>
        </w:rPr>
        <w:t>SAYMANIN GÖREV VE YETKİLERİ</w:t>
      </w:r>
    </w:p>
    <w:p w14:paraId="0A6D320E"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MADDE-13:</w:t>
      </w:r>
    </w:p>
    <w:p w14:paraId="1A25EE8C"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A)Derneğin</w:t>
      </w:r>
      <w:proofErr w:type="gramEnd"/>
      <w:r>
        <w:rPr>
          <w:rFonts w:eastAsia="Calibri" w:cstheme="minorHAnsi"/>
          <w:color w:val="000000" w:themeColor="text1"/>
        </w:rPr>
        <w:t xml:space="preserve">  GELİRLERİNİ TAKİP ETMEK</w:t>
      </w:r>
    </w:p>
    <w:p w14:paraId="3C3D31D3"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B)Yönetim</w:t>
      </w:r>
      <w:proofErr w:type="gramEnd"/>
      <w:r>
        <w:rPr>
          <w:rFonts w:eastAsia="Calibri" w:cstheme="minorHAnsi"/>
          <w:color w:val="000000" w:themeColor="text1"/>
        </w:rPr>
        <w:t xml:space="preserve"> kurulu karaları doğrultusunda satın alma ve gerekli harcama ve ödemeleri yapmak</w:t>
      </w:r>
    </w:p>
    <w:p w14:paraId="12AD31A3"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C)Gelir kaynaklarını araştırmak ve gelir kaynaklarını araştıracak girişimcileri organize etmek</w:t>
      </w:r>
    </w:p>
    <w:p w14:paraId="195606B8"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D)Muhasebe ile ilgili defter ve belgeleri zamanında tutmak veya tutturmak</w:t>
      </w:r>
    </w:p>
    <w:p w14:paraId="144C85C8"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e)Başkan</w:t>
      </w:r>
      <w:proofErr w:type="gramEnd"/>
      <w:r>
        <w:rPr>
          <w:rFonts w:eastAsia="Calibri" w:cstheme="minorHAnsi"/>
          <w:color w:val="000000" w:themeColor="text1"/>
        </w:rPr>
        <w:t xml:space="preserve"> yada kulüp sekreteriyle mali konularda imza atmak</w:t>
      </w:r>
    </w:p>
    <w:p w14:paraId="56B50154" w14:textId="77777777" w:rsidR="00EF16C2" w:rsidRDefault="00000000">
      <w:pPr>
        <w:spacing w:after="200" w:line="276" w:lineRule="auto"/>
        <w:ind w:left="360"/>
        <w:jc w:val="both"/>
        <w:rPr>
          <w:rFonts w:eastAsia="Calibri" w:cstheme="minorHAnsi"/>
          <w:color w:val="000000" w:themeColor="text1"/>
        </w:rPr>
      </w:pPr>
      <w:r>
        <w:rPr>
          <w:rFonts w:eastAsia="Calibri" w:cstheme="minorHAnsi"/>
          <w:color w:val="000000" w:themeColor="text1"/>
        </w:rPr>
        <w:t>GENEL SEKRETERİN GÖREV VE YETKİLERİ</w:t>
      </w:r>
    </w:p>
    <w:p w14:paraId="7900CBC7"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MADDE-14:</w:t>
      </w:r>
    </w:p>
    <w:p w14:paraId="2E969073"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a)Dernek</w:t>
      </w:r>
      <w:proofErr w:type="gramEnd"/>
      <w:r>
        <w:rPr>
          <w:rFonts w:eastAsia="Calibri" w:cstheme="minorHAnsi"/>
          <w:color w:val="000000" w:themeColor="text1"/>
        </w:rPr>
        <w:t xml:space="preserve"> adına idari işlerle ilgili yazışmaları yapmak,</w:t>
      </w:r>
    </w:p>
    <w:p w14:paraId="613048B1"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b)Derneğin</w:t>
      </w:r>
      <w:proofErr w:type="gramEnd"/>
      <w:r>
        <w:rPr>
          <w:rFonts w:eastAsia="Calibri" w:cstheme="minorHAnsi"/>
          <w:color w:val="000000" w:themeColor="text1"/>
        </w:rPr>
        <w:t xml:space="preserve"> arşiv ve dosyalarını düzenlemek ve korumak,</w:t>
      </w:r>
    </w:p>
    <w:p w14:paraId="1461A1FE"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 xml:space="preserve">c)Derneğin her türlü </w:t>
      </w:r>
      <w:proofErr w:type="gramStart"/>
      <w:r>
        <w:rPr>
          <w:rFonts w:eastAsia="Calibri" w:cstheme="minorHAnsi"/>
          <w:color w:val="000000" w:themeColor="text1"/>
        </w:rPr>
        <w:t>uluslar arası</w:t>
      </w:r>
      <w:proofErr w:type="gramEnd"/>
      <w:r>
        <w:rPr>
          <w:rFonts w:eastAsia="Calibri" w:cstheme="minorHAnsi"/>
          <w:color w:val="000000" w:themeColor="text1"/>
        </w:rPr>
        <w:t xml:space="preserve"> ilişkileri ve </w:t>
      </w:r>
      <w:proofErr w:type="spellStart"/>
      <w:r>
        <w:rPr>
          <w:rFonts w:eastAsia="Calibri" w:cstheme="minorHAnsi"/>
          <w:color w:val="000000" w:themeColor="text1"/>
        </w:rPr>
        <w:t>yazımalarını</w:t>
      </w:r>
      <w:proofErr w:type="spellEnd"/>
      <w:r>
        <w:rPr>
          <w:rFonts w:eastAsia="Calibri" w:cstheme="minorHAnsi"/>
          <w:color w:val="000000" w:themeColor="text1"/>
        </w:rPr>
        <w:t xml:space="preserve"> sürdürmek,</w:t>
      </w:r>
    </w:p>
    <w:p w14:paraId="00905223" w14:textId="77777777" w:rsidR="00EF16C2" w:rsidRDefault="00000000">
      <w:pPr>
        <w:numPr>
          <w:ilvl w:val="0"/>
          <w:numId w:val="8"/>
        </w:numPr>
        <w:spacing w:after="200" w:line="276" w:lineRule="auto"/>
        <w:ind w:left="720" w:hanging="360"/>
        <w:jc w:val="both"/>
        <w:rPr>
          <w:rFonts w:eastAsia="Calibri" w:cstheme="minorHAnsi"/>
          <w:color w:val="000000" w:themeColor="text1"/>
        </w:rPr>
      </w:pPr>
      <w:r>
        <w:rPr>
          <w:rFonts w:eastAsia="Calibri" w:cstheme="minorHAnsi"/>
          <w:color w:val="000000" w:themeColor="text1"/>
        </w:rPr>
        <w:t>d)Derneğin yayanı organlarının çıkarılmasını sağlamak,</w:t>
      </w:r>
    </w:p>
    <w:p w14:paraId="3BABB96B" w14:textId="77777777" w:rsidR="00EF16C2" w:rsidRDefault="00000000">
      <w:pPr>
        <w:numPr>
          <w:ilvl w:val="0"/>
          <w:numId w:val="8"/>
        </w:numPr>
        <w:spacing w:after="200" w:line="276" w:lineRule="auto"/>
        <w:ind w:left="720" w:hanging="360"/>
        <w:jc w:val="both"/>
        <w:rPr>
          <w:rFonts w:eastAsia="Calibri" w:cstheme="minorHAnsi"/>
          <w:color w:val="000000" w:themeColor="text1"/>
        </w:rPr>
      </w:pPr>
      <w:proofErr w:type="gramStart"/>
      <w:r>
        <w:rPr>
          <w:rFonts w:eastAsia="Calibri" w:cstheme="minorHAnsi"/>
          <w:color w:val="000000" w:themeColor="text1"/>
        </w:rPr>
        <w:t>e)Derneğin</w:t>
      </w:r>
      <w:proofErr w:type="gramEnd"/>
      <w:r>
        <w:rPr>
          <w:rFonts w:eastAsia="Calibri" w:cstheme="minorHAnsi"/>
          <w:color w:val="000000" w:themeColor="text1"/>
        </w:rPr>
        <w:t xml:space="preserve"> idari ve mali işlerini yürütmek üzere başkan ve saymanla birlikte imza atmak,</w:t>
      </w:r>
    </w:p>
    <w:p w14:paraId="45F51A42" w14:textId="77777777" w:rsidR="00EF16C2" w:rsidRDefault="00EF16C2">
      <w:pPr>
        <w:numPr>
          <w:ilvl w:val="0"/>
          <w:numId w:val="8"/>
        </w:numPr>
        <w:spacing w:before="100" w:after="100" w:line="240" w:lineRule="auto"/>
        <w:ind w:left="720" w:hanging="360"/>
        <w:jc w:val="both"/>
        <w:rPr>
          <w:rFonts w:eastAsia="Calibri" w:cstheme="minorHAnsi"/>
          <w:color w:val="000000" w:themeColor="text1"/>
        </w:rPr>
      </w:pPr>
    </w:p>
    <w:p w14:paraId="66FD39D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15-Denetim Kurulunun Teşkili, Görev ve Yetkileri</w:t>
      </w:r>
    </w:p>
    <w:p w14:paraId="1BA1654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Denetim kurulu, üç asıl ve üç yedek üye olarak genel kurulca seçilir.</w:t>
      </w:r>
    </w:p>
    <w:p w14:paraId="19B6D25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Denetim kurulu asıl üyeliğinde istifa veya başka sebeplerden dolayı boşalma olduğu taktirde genel kurulda aldığı oy çokluğu sırasına göre yedek üyelerin göreve çağrılması mecburidir.</w:t>
      </w:r>
    </w:p>
    <w:p w14:paraId="15AF6DD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Denetim Kurulunun Görev ve Yetkileri</w:t>
      </w:r>
    </w:p>
    <w:p w14:paraId="06162AC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14:paraId="1B73BAF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Denetim kurulu, gerektiğinde genel kurulu toplantıya çağırır.</w:t>
      </w:r>
    </w:p>
    <w:p w14:paraId="41D8185A"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16–Derneğin Gelir Kaynakları</w:t>
      </w:r>
    </w:p>
    <w:p w14:paraId="1A2B1C4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lastRenderedPageBreak/>
        <w:t>Derneğin gelir kaynakları aşağıda sayılmıştır.</w:t>
      </w:r>
    </w:p>
    <w:p w14:paraId="02E777C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1-Üye aidatı: Üye aidatı ihtiyari olup dileyen üyeler giriş ödentisi olarak 10,00 TL, yıllık olarak da 25,00 TL aidat verebilir. Bu miktarları artırmaya veya eksiltmeye yahut zorunlu kılmaya genel kurul yetkilidir,</w:t>
      </w:r>
    </w:p>
    <w:p w14:paraId="04EACD6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Şube ödentisi: Derneğin genel giderlerini karşılamak üzere şubeler tarafından tahsil edilen üye ödentilerinin </w:t>
      </w:r>
      <w:proofErr w:type="gramStart"/>
      <w:r>
        <w:rPr>
          <w:rFonts w:eastAsia="Calibri" w:cstheme="minorHAnsi"/>
          <w:color w:val="000000" w:themeColor="text1"/>
          <w:shd w:val="clear" w:color="auto" w:fill="FFFFFF"/>
        </w:rPr>
        <w:t>%20</w:t>
      </w:r>
      <w:proofErr w:type="gramEnd"/>
      <w:r>
        <w:rPr>
          <w:rFonts w:eastAsia="Calibri" w:cstheme="minorHAnsi"/>
          <w:color w:val="000000" w:themeColor="text1"/>
          <w:shd w:val="clear" w:color="auto" w:fill="FFFFFF"/>
        </w:rPr>
        <w:t>’si altı ayda bir genel merkeze gönderilir,</w:t>
      </w:r>
    </w:p>
    <w:p w14:paraId="3ED7E16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3-Gerçek ve tüzel kişilerin kendi isteği ile derneğe yaptıkları bağış ve yardımlar,</w:t>
      </w:r>
    </w:p>
    <w:p w14:paraId="7AEE571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4-Dernek tarafından tertiplenen çay ve yemekli toplantı, gezi ve eğlence, temsil, konser, spor yarışması ve konferans gibi faaliyetlerden sağlanan gelirler,</w:t>
      </w:r>
    </w:p>
    <w:p w14:paraId="248EF60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5-Derneğin mal varlığından elde edilen gelirler,</w:t>
      </w:r>
    </w:p>
    <w:p w14:paraId="1B803B2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6-Yardım toplama hakkındaki mevzuat hükümlerine uygun olarak toplanacak bağış ve yardımlar,</w:t>
      </w:r>
    </w:p>
    <w:p w14:paraId="21697F1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7-Derneğin, amacını gerçekleştirmek için ihtiyaç duyduğu geliri temin etmek amacıyla giriştiği ticari faaliyetlerden elde edilen kazançlar,</w:t>
      </w:r>
    </w:p>
    <w:p w14:paraId="673D52D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8-Diğer gelirler.</w:t>
      </w:r>
    </w:p>
    <w:p w14:paraId="36A113B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17-Derneğin Defter Tutma Esas ve Usulleri ve Tutulacak Defterler</w:t>
      </w:r>
    </w:p>
    <w:p w14:paraId="5C7E6A7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Defter tutma esasları;</w:t>
      </w:r>
    </w:p>
    <w:p w14:paraId="78C70AE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Dernekte, işletme hesabı esasına göre defter tutulur. Ancak, yıllık brüt gelirin Dernekler Yönetmeliğinin 31. Maddesinde belirtilen haddi aşması durumunda takip eden hesap döneminden başlayarak bilanço esasına göre defter tutulur.</w:t>
      </w:r>
    </w:p>
    <w:p w14:paraId="06FB330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Bilanço esasına geçilmesi durumunda, üst üste iki hesap döneminde yukarıda belirtilen haddin altına düşülürse, takip eden yıldan itibaren işletme hesabı esasına dönülebilir.</w:t>
      </w:r>
    </w:p>
    <w:p w14:paraId="6DE1D3B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Yukarıda belirtilen hadde bağlı kalmaksızın yönetim kurulu kararı ile bilanço esasına göre defter tutulabilir.</w:t>
      </w:r>
    </w:p>
    <w:p w14:paraId="0B84A99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Derneğin ticari işletmesi açılması durumunda, bu ticari işletme için, ayrıca Vergi Usul Kanunu hükümlerine göre defter tutulur.</w:t>
      </w:r>
    </w:p>
    <w:p w14:paraId="7B6BCF7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Kayıt Usulü</w:t>
      </w:r>
    </w:p>
    <w:p w14:paraId="7202E37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Derneğin defter ve kayıtları Dernekler Yönetmeliğinde belirtilen usul ve esasa uygun olarak tutulur.</w:t>
      </w:r>
    </w:p>
    <w:p w14:paraId="73DE3BE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Tutulacak Defterler</w:t>
      </w:r>
    </w:p>
    <w:p w14:paraId="2FACF2B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Dernekte, aşağıda yazılı defterler tutulur.</w:t>
      </w:r>
    </w:p>
    <w:p w14:paraId="18E95D89" w14:textId="77777777" w:rsidR="00EF16C2" w:rsidRDefault="00000000">
      <w:pPr>
        <w:spacing w:before="100" w:after="45" w:line="240" w:lineRule="auto"/>
        <w:jc w:val="both"/>
        <w:rPr>
          <w:rFonts w:eastAsia="Calibri" w:cstheme="minorHAnsi"/>
          <w:color w:val="000000" w:themeColor="text1"/>
          <w:shd w:val="clear" w:color="auto" w:fill="FFFFFF"/>
        </w:rPr>
      </w:pPr>
      <w:proofErr w:type="gramStart"/>
      <w:r>
        <w:rPr>
          <w:rFonts w:eastAsia="Calibri" w:cstheme="minorHAnsi"/>
          <w:color w:val="000000" w:themeColor="text1"/>
          <w:shd w:val="clear" w:color="auto" w:fill="FFFFFF"/>
        </w:rPr>
        <w:t>a)İşletme</w:t>
      </w:r>
      <w:proofErr w:type="gramEnd"/>
      <w:r>
        <w:rPr>
          <w:rFonts w:eastAsia="Calibri" w:cstheme="minorHAnsi"/>
          <w:color w:val="000000" w:themeColor="text1"/>
          <w:shd w:val="clear" w:color="auto" w:fill="FFFFFF"/>
        </w:rPr>
        <w:t xml:space="preserve"> hesabı esasında tutulacak defterler ve uyulacak esaslar aşağıdaki gibidir:</w:t>
      </w:r>
    </w:p>
    <w:p w14:paraId="4BB6039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1-Karar Defteri: Yönetim kurulu kararları tarih ve numara sırasıyla bu deftere yazılır ve kararların altı toplantıya katılan üyelerce imzalanır.</w:t>
      </w:r>
    </w:p>
    <w:p w14:paraId="20B3D7BA"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2-Üye Kayıt Defteri: Derneğe üye olarak girenlerin kimlik bilgileri, derneğe giriş ve çıkış tarihleri bu deftere işlenir. Üyelerin ödedikleri giriş ve yıllık aidat miktarları bu deftere işlenebilir.</w:t>
      </w:r>
    </w:p>
    <w:p w14:paraId="2E67AC5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3-Evrak Kayıt Defteri: Gelen ve giden evraklar, tarih ve sıra numarası ile bu deftere kaydedilir. Gelen evrakın asılları ve giden evrakın kopyaları dosyalanır. Elektronik posta yoluyla gelen veya giden evraklar çıktısı alınmak suretiyle saklanır.</w:t>
      </w:r>
    </w:p>
    <w:p w14:paraId="5A4AB70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4-Demirbaş Defteri: Derneğe ait demirbaşların edinme tarihi ve şekli ile kullanıldıkları veya verildikleri yerler ve kullanım sürelerini dolduranların kayıttan düşürülmesi bu deftere işlenir.</w:t>
      </w:r>
    </w:p>
    <w:p w14:paraId="7F5B8CC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5-İşletme Hesabı Defteri: Dernek adına alınan gelirler ve yapılan giderler açık ve düzenli olarak bu deftere işlenir.</w:t>
      </w:r>
    </w:p>
    <w:p w14:paraId="7635CD2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6-Alındı Belgesi Kayıt Defteri: Alındı belgelerinin seri ve sıra numaraları, bu belgeleri alan ve iade edelerin adı, soyadı ve imzaları ile aldıkları ve iade ettikleri tarihler bu deftere işlenir.</w:t>
      </w:r>
    </w:p>
    <w:p w14:paraId="090CE116" w14:textId="77777777" w:rsidR="00EF16C2" w:rsidRDefault="00000000">
      <w:pPr>
        <w:spacing w:before="100" w:after="45" w:line="240" w:lineRule="auto"/>
        <w:jc w:val="both"/>
        <w:rPr>
          <w:rFonts w:eastAsia="Calibri" w:cstheme="minorHAnsi"/>
          <w:color w:val="000000" w:themeColor="text1"/>
          <w:shd w:val="clear" w:color="auto" w:fill="FFFFFF"/>
        </w:rPr>
      </w:pPr>
      <w:proofErr w:type="gramStart"/>
      <w:r>
        <w:rPr>
          <w:rFonts w:eastAsia="Calibri" w:cstheme="minorHAnsi"/>
          <w:color w:val="000000" w:themeColor="text1"/>
          <w:shd w:val="clear" w:color="auto" w:fill="FFFFFF"/>
        </w:rPr>
        <w:lastRenderedPageBreak/>
        <w:t>b)Bilanço</w:t>
      </w:r>
      <w:proofErr w:type="gramEnd"/>
      <w:r>
        <w:rPr>
          <w:rFonts w:eastAsia="Calibri" w:cstheme="minorHAnsi"/>
          <w:color w:val="000000" w:themeColor="text1"/>
          <w:shd w:val="clear" w:color="auto" w:fill="FFFFFF"/>
        </w:rPr>
        <w:t xml:space="preserve"> esasında tutulacak defterler ve uyulacak esaslar aşağıdaki gibidir:</w:t>
      </w:r>
    </w:p>
    <w:p w14:paraId="4E23C33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1-(a) bendinin 1, 2, 3 ve </w:t>
      </w:r>
      <w:proofErr w:type="gramStart"/>
      <w:r>
        <w:rPr>
          <w:rFonts w:eastAsia="Calibri" w:cstheme="minorHAnsi"/>
          <w:color w:val="000000" w:themeColor="text1"/>
          <w:shd w:val="clear" w:color="auto" w:fill="FFFFFF"/>
        </w:rPr>
        <w:t xml:space="preserve">6 </w:t>
      </w:r>
      <w:proofErr w:type="spellStart"/>
      <w:r>
        <w:rPr>
          <w:rFonts w:eastAsia="Calibri" w:cstheme="minorHAnsi"/>
          <w:color w:val="000000" w:themeColor="text1"/>
          <w:shd w:val="clear" w:color="auto" w:fill="FFFFFF"/>
        </w:rPr>
        <w:t>ncı</w:t>
      </w:r>
      <w:proofErr w:type="spellEnd"/>
      <w:proofErr w:type="gramEnd"/>
      <w:r>
        <w:rPr>
          <w:rFonts w:eastAsia="Calibri" w:cstheme="minorHAnsi"/>
          <w:color w:val="000000" w:themeColor="text1"/>
          <w:shd w:val="clear" w:color="auto" w:fill="FFFFFF"/>
        </w:rPr>
        <w:t xml:space="preserve"> alt bentlerinde kayıtlı defterler bilanço esasında defter tutulması durumunda da tutulur.</w:t>
      </w:r>
    </w:p>
    <w:p w14:paraId="4D04CDA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2-Yevmiye Defteri, Büyük Defter ve Envanter Defteri: Bu defterlerin tutulma usulü ile kayıt şekli Vergi Usul Kanunu ile bu Kanununun Maliye Bakanlığına verdiği yetkiye istinaden yayımlanan Muhasebe Sistemi Uygulama Genel Tebliğleri esaslarına göre yapılır.</w:t>
      </w:r>
    </w:p>
    <w:p w14:paraId="4C51594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Defterlerin Tasdiki</w:t>
      </w:r>
    </w:p>
    <w:p w14:paraId="67D9DC3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Dernekte, tutulması zorunlu olan defterler kullanmaya başlamadan önce il dernekler müdürlüğüne veya notere tasdik ettirilir. Bu defterlerin kullanılmasına sayfaları bitene kadar devam edilir ve defterlerin ara tasdiki yapılmaz. Ancak, bilanço esasına göre tutulan defterler ile form veya sürekli form yapraklı defterlerin, kullanılacağı yıldan önce gelen son ayda, her yıl yeniden tasdik ettirilmesi zorunludur.</w:t>
      </w:r>
    </w:p>
    <w:p w14:paraId="2BE12BE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Gelir Tablosu ve Bilanço Düzenlenmesi</w:t>
      </w:r>
    </w:p>
    <w:p w14:paraId="785D15AD"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İşletme hesabı esasına göre kayıt tutulması durumunda yıl sonlarında (31 Aralık) (Dernekler Yönetmeliği EK-16’da belirtilen) “İşletme Hesabı Tablosu” düzenlenir. Bilanço esasına göre defter tutulması durumunda ise, yıl sonlarında (31 Aralık), Maliye Bakanlığınca yayımlanan Muhasebe Sistemi Uygulama Genel Tebliğlerini esas alarak bilanço ve gelir tablosu düzenlenir.</w:t>
      </w:r>
    </w:p>
    <w:p w14:paraId="26157DD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18-Derneğin Gelir ve Gider İşlemleri</w:t>
      </w:r>
    </w:p>
    <w:p w14:paraId="218A7668"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Gelir ve gider belgeleri;</w:t>
      </w:r>
    </w:p>
    <w:p w14:paraId="57ED359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14:paraId="422CE7F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Dernek giderleri ise fatura, perakende satış fişi, serbest meslek makbuzu gibi harcama belgeleri ile yapılır. Ancak derneğin, </w:t>
      </w:r>
      <w:proofErr w:type="gramStart"/>
      <w:r>
        <w:rPr>
          <w:rFonts w:eastAsia="Calibri" w:cstheme="minorHAnsi"/>
          <w:color w:val="000000" w:themeColor="text1"/>
          <w:shd w:val="clear" w:color="auto" w:fill="FFFFFF"/>
        </w:rPr>
        <w:t>Gelir Vergisi Kanununun</w:t>
      </w:r>
      <w:proofErr w:type="gramEnd"/>
      <w:r>
        <w:rPr>
          <w:rFonts w:eastAsia="Calibri" w:cstheme="minorHAnsi"/>
          <w:color w:val="000000" w:themeColor="text1"/>
          <w:shd w:val="clear" w:color="auto" w:fill="FFFFFF"/>
        </w:rPr>
        <w:t xml:space="preserve"> 94’üncü maddesi kapsamında bulunan ödemeleri için Vergi Usul Kanunu hükümlerine göre gider pusulası, bu kapsamda da bulunmayan ödemeleri için (Dernekler Yönetmeliği EK-13’te örneği bulunan) “Gider Makbuzu” düzenlenir.</w:t>
      </w:r>
    </w:p>
    <w:p w14:paraId="4FCB1AC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14:paraId="3DD0669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Alındı Belgeleri</w:t>
      </w:r>
    </w:p>
    <w:p w14:paraId="7EFD990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gelirlerinin tahsilinde kullanılacak “Alındı Belgeleri” (Dernekler Yönetmeliği EK- 17’de gösterilen biçim ve ebatta) yönetim kurulu kararıyla, matbaaya bastırılır.</w:t>
      </w:r>
    </w:p>
    <w:p w14:paraId="61E5B03C"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14:paraId="43A6DB4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Yetki Belgesi</w:t>
      </w:r>
    </w:p>
    <w:p w14:paraId="7336A80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Dernek adına gelir tahsil edecek kişi veya kişiler, yetki süresi de belirtilmek suretiyle, yönetim kurulu kararı ile tespit edilir. Gelir tahsil edecek kişilerin açık kimliği, imzası ve fotoğraflarını ihtiva eden (Dernekler Yönetmeliği EK- 19’da örneği bulunan) “Yetki Belgesi </w:t>
      </w:r>
      <w:proofErr w:type="gramStart"/>
      <w:r>
        <w:rPr>
          <w:rFonts w:eastAsia="Calibri" w:cstheme="minorHAnsi"/>
          <w:color w:val="000000" w:themeColor="text1"/>
          <w:shd w:val="clear" w:color="auto" w:fill="FFFFFF"/>
        </w:rPr>
        <w:t>“ dernek</w:t>
      </w:r>
      <w:proofErr w:type="gramEnd"/>
      <w:r>
        <w:rPr>
          <w:rFonts w:eastAsia="Calibri" w:cstheme="minorHAnsi"/>
          <w:color w:val="000000" w:themeColor="text1"/>
          <w:shd w:val="clear" w:color="auto" w:fill="FFFFFF"/>
        </w:rPr>
        <w:t xml:space="preserve"> tarafından üç nüsha olarak düzenlenerek, dernek yönetim kurulu başkanınca onaylanır. Yetki belgelerinin birer sureti dernekler birimlerine verilir. Yetki belgesi ile ilgili değişiklikler yönetim kurulu başkanınca, </w:t>
      </w:r>
      <w:proofErr w:type="spellStart"/>
      <w:r>
        <w:rPr>
          <w:rFonts w:eastAsia="Calibri" w:cstheme="minorHAnsi"/>
          <w:color w:val="000000" w:themeColor="text1"/>
          <w:shd w:val="clear" w:color="auto" w:fill="FFFFFF"/>
        </w:rPr>
        <w:t>onbeş</w:t>
      </w:r>
      <w:proofErr w:type="spellEnd"/>
      <w:r>
        <w:rPr>
          <w:rFonts w:eastAsia="Calibri" w:cstheme="minorHAnsi"/>
          <w:color w:val="000000" w:themeColor="text1"/>
          <w:shd w:val="clear" w:color="auto" w:fill="FFFFFF"/>
        </w:rPr>
        <w:t xml:space="preserve"> gün içerisinde dernekler birimine bildirilir.</w:t>
      </w:r>
    </w:p>
    <w:p w14:paraId="12D8023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lastRenderedPageBreak/>
        <w:t>Dernek adına gelir tahsil edecek kişiler, ancak adlarına düzenlenen yetki belgelerinin bir suretinin dernekler birimine verilmesinden itibaren gelir tahsil etmeye başlayabilirler.</w:t>
      </w:r>
    </w:p>
    <w:p w14:paraId="03D98EFD"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Yetki belgesinin kullanımı, yenilenmesi, iadesi ve sair hususlarda Dernekler Yönetmeliğinin ilgili hükümlerine göre hareket edilir.</w:t>
      </w:r>
    </w:p>
    <w:p w14:paraId="4C4F2A5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Gelir ve Gider Belgelerinin Saklama Süresi</w:t>
      </w:r>
    </w:p>
    <w:p w14:paraId="14175E4A"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14:paraId="5F88EFD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19-Beyanname Verilmesi</w:t>
      </w:r>
    </w:p>
    <w:p w14:paraId="2365AC0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Derneğin, bir önceki yıla ait faaliyetleri ile gelir ve gider işlemlerinin yıl sonu itibarıyla sonuçlarına ilişkin (Dernekler Yönetmeliği EK-21’de sunulan) “Dernek Beyannamesi” dernek yönetim kurulu tarafından onaylandıktan sonra, her takvim yılının ilk dört ayı içinde dernek başkanı tarafından ilgili mülki idare amirliğine verilir.</w:t>
      </w:r>
    </w:p>
    <w:p w14:paraId="0E844BE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20-Bildirim Yükümlülüğü</w:t>
      </w:r>
    </w:p>
    <w:p w14:paraId="045F9BF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Mülki amirliğe yapılacak bildirimler;</w:t>
      </w:r>
    </w:p>
    <w:p w14:paraId="62EFAA3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Kurul Sonuç Bildirimi</w:t>
      </w:r>
    </w:p>
    <w:p w14:paraId="1F6235D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Olağan veya olağanüstü genel kurul toplantılarını izleyen otuz gün içinde, yönetim ve denetim kurulları ile diğer organlara seçilen asıl ve yedek üyeleri içeren (Dernekler Yönetmeliği EK-</w:t>
      </w:r>
      <w:proofErr w:type="gramStart"/>
      <w:r>
        <w:rPr>
          <w:rFonts w:eastAsia="Calibri" w:cstheme="minorHAnsi"/>
          <w:color w:val="000000" w:themeColor="text1"/>
          <w:shd w:val="clear" w:color="auto" w:fill="FFFFFF"/>
        </w:rPr>
        <w:t>3 te</w:t>
      </w:r>
      <w:proofErr w:type="gramEnd"/>
      <w:r>
        <w:rPr>
          <w:rFonts w:eastAsia="Calibri" w:cstheme="minorHAnsi"/>
          <w:color w:val="000000" w:themeColor="text1"/>
          <w:shd w:val="clear" w:color="auto" w:fill="FFFFFF"/>
        </w:rPr>
        <w:t xml:space="preserve"> sunulan) “Genel Kurul Sonuç Bildirimi” ve ekleri yönetim kurulu başkanı tarafından ilgili mülki idare amirliğine bildirilir:</w:t>
      </w:r>
    </w:p>
    <w:p w14:paraId="15B8002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Genel kurul sonuç bildirimine;</w:t>
      </w:r>
    </w:p>
    <w:p w14:paraId="4EEA8E7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1-Divan başkanı, başkan yardımcıları ve yazman tarafından imzalanmış genel kurul toplantı tutanağı örneği,</w:t>
      </w:r>
    </w:p>
    <w:p w14:paraId="176945B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2-Tüzük değişikliği yapılmışsa, tüzüğün değişen maddelerinin yeni ve eski şekli ile dernek tüzüğünün son şeklinin her sayfası yönetim kurulunca imzalanmış örneği,</w:t>
      </w:r>
    </w:p>
    <w:p w14:paraId="3CA3BA4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Eklenir.</w:t>
      </w:r>
    </w:p>
    <w:p w14:paraId="702DC58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Taşınmazların Bildirilmesi</w:t>
      </w:r>
    </w:p>
    <w:p w14:paraId="26FFAB6E"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Derneğin edindiği taşınmazlar tapuya tescilinden itibaren otuz gün içinde (Dernekler Yönetmeliği EK-26’da sunulan) “Taşınmaz Mal </w:t>
      </w:r>
      <w:proofErr w:type="spellStart"/>
      <w:r>
        <w:rPr>
          <w:rFonts w:eastAsia="Calibri" w:cstheme="minorHAnsi"/>
          <w:color w:val="000000" w:themeColor="text1"/>
          <w:shd w:val="clear" w:color="auto" w:fill="FFFFFF"/>
        </w:rPr>
        <w:t>Bildirimi”ni</w:t>
      </w:r>
      <w:proofErr w:type="spellEnd"/>
      <w:r>
        <w:rPr>
          <w:rFonts w:eastAsia="Calibri" w:cstheme="minorHAnsi"/>
          <w:color w:val="000000" w:themeColor="text1"/>
          <w:shd w:val="clear" w:color="auto" w:fill="FFFFFF"/>
        </w:rPr>
        <w:t xml:space="preserve"> doldurmak suretiyle mülki idare amirliğine bildirilir.</w:t>
      </w:r>
    </w:p>
    <w:p w14:paraId="3960574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Yurtdışından Yardım Alma Bildirimi</w:t>
      </w:r>
      <w:r>
        <w:rPr>
          <w:rFonts w:eastAsia="Calibri" w:cstheme="minorHAnsi"/>
          <w:color w:val="000000" w:themeColor="text1"/>
          <w:shd w:val="clear" w:color="auto" w:fill="FFFFFF"/>
        </w:rPr>
        <w:br/>
        <w:t>Dernek tarafından, yurtdışından yardım alınacak olması durumunda yardım alınmadan önce (Dernekler Yönetmeliği EK-4’te belirtilen) “Yurtdışından Yardım Alma Bildirimi” iki nüsha olarak doldurup mülki idare amirliğine bildirimde bulunurlar.</w:t>
      </w:r>
    </w:p>
    <w:p w14:paraId="4001211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Bildirim formuna, yurt dışından yardım alınması hususunda alınmış yönetim kurulu kararı örneği, varsa bu konuda düzenlenen protokol, sözleşme ve benzeri belgeler ile yardımın aktarıldığı hesaba ilişkin dekont, ekstra ve benzeri belgenin bir örneği de eklenir.</w:t>
      </w:r>
    </w:p>
    <w:p w14:paraId="065FA1EA"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Nakdi yardımların bankalar aracılığıyla alınması ve kullanılmadan önce bildirim şartının yerine getirilmesi zorunludur.</w:t>
      </w:r>
    </w:p>
    <w:p w14:paraId="1DD33BB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 xml:space="preserve">Kamu Kurum ve Kuruluşları </w:t>
      </w:r>
      <w:proofErr w:type="gramStart"/>
      <w:r>
        <w:rPr>
          <w:rFonts w:eastAsia="Calibri" w:cstheme="minorHAnsi"/>
          <w:b/>
          <w:color w:val="000000" w:themeColor="text1"/>
          <w:shd w:val="clear" w:color="auto" w:fill="FFFFFF"/>
        </w:rPr>
        <w:t>İle</w:t>
      </w:r>
      <w:proofErr w:type="gramEnd"/>
      <w:r>
        <w:rPr>
          <w:rFonts w:eastAsia="Calibri" w:cstheme="minorHAnsi"/>
          <w:b/>
          <w:color w:val="000000" w:themeColor="text1"/>
          <w:shd w:val="clear" w:color="auto" w:fill="FFFFFF"/>
        </w:rPr>
        <w:t xml:space="preserve"> Birlikte Yürütülen Ortak Projelerle ilgili Bildirim</w:t>
      </w:r>
    </w:p>
    <w:p w14:paraId="4BA6ADAD"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Derneğin görev alanına ilişkin konularda kamu kurum ve kuruluşları ile yürüttüğü ortak projelerle ilgili olarak yapılan protokol ve projenin örneği (Dernekler Yönetmeliği EK-</w:t>
      </w:r>
      <w:proofErr w:type="gramStart"/>
      <w:r>
        <w:rPr>
          <w:rFonts w:eastAsia="Calibri" w:cstheme="minorHAnsi"/>
          <w:color w:val="000000" w:themeColor="text1"/>
          <w:shd w:val="clear" w:color="auto" w:fill="FFFFFF"/>
        </w:rPr>
        <w:t>23’de</w:t>
      </w:r>
      <w:proofErr w:type="gramEnd"/>
      <w:r>
        <w:rPr>
          <w:rFonts w:eastAsia="Calibri" w:cstheme="minorHAnsi"/>
          <w:color w:val="000000" w:themeColor="text1"/>
          <w:shd w:val="clear" w:color="auto" w:fill="FFFFFF"/>
        </w:rPr>
        <w:t xml:space="preserve"> gösterilen) “Proje </w:t>
      </w:r>
      <w:proofErr w:type="spellStart"/>
      <w:r>
        <w:rPr>
          <w:rFonts w:eastAsia="Calibri" w:cstheme="minorHAnsi"/>
          <w:color w:val="000000" w:themeColor="text1"/>
          <w:shd w:val="clear" w:color="auto" w:fill="FFFFFF"/>
        </w:rPr>
        <w:t>Bildirimi”ne</w:t>
      </w:r>
      <w:proofErr w:type="spellEnd"/>
      <w:r>
        <w:rPr>
          <w:rFonts w:eastAsia="Calibri" w:cstheme="minorHAnsi"/>
          <w:color w:val="000000" w:themeColor="text1"/>
          <w:shd w:val="clear" w:color="auto" w:fill="FFFFFF"/>
        </w:rPr>
        <w:t xml:space="preserve"> eklenerek, protokol tarihini izleyen bir ay içinde dernek merkezinin bulunduğu yerin valiliğine verilir.</w:t>
      </w:r>
    </w:p>
    <w:p w14:paraId="5461A9A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Değişikliklerin Bildirilmesi</w:t>
      </w:r>
    </w:p>
    <w:p w14:paraId="41B6436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lastRenderedPageBreak/>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14:paraId="0844E18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tüzüğünde yapılan değişiklikler de tüzük değişikliğinin yapıldığı genel kurul toplantısını izleyen otuz gün içinde, genel kurul sonuç bildirimi ekinde mülki idare amirliğine bildirilir.</w:t>
      </w:r>
    </w:p>
    <w:p w14:paraId="558C850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21-Derneğin İç Denetimi</w:t>
      </w:r>
    </w:p>
    <w:p w14:paraId="0AD7617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03C2CD8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Denetim kurulu tarafından en geç yılda bir defa derneğin denetimi gerçekleştirilir. Genel kurul veya yönetim kurulu, gerek görülen hallerde denetim yapabilir veya bağımsız denetim kuruluşlarına denetim yaptırabilir.</w:t>
      </w:r>
    </w:p>
    <w:p w14:paraId="635274F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22-Derneğin Borçlanma Usulleri</w:t>
      </w:r>
    </w:p>
    <w:p w14:paraId="6D5E6D9D"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Dernek amacını gerçekleştirmek ve faaliyetlerini yürütebilmek için ihtiyaç duyulması halinde yönetim kurulu kararı ile borçlanma yapabilir. Bu borçlanma kredili mal ve hizmet alımı konularında olabileceği gibi nakit olarak </w:t>
      </w:r>
      <w:proofErr w:type="gramStart"/>
      <w:r>
        <w:rPr>
          <w:rFonts w:eastAsia="Calibri" w:cstheme="minorHAnsi"/>
          <w:color w:val="000000" w:themeColor="text1"/>
          <w:shd w:val="clear" w:color="auto" w:fill="FFFFFF"/>
        </w:rPr>
        <w:t>ta</w:t>
      </w:r>
      <w:proofErr w:type="gramEnd"/>
      <w:r>
        <w:rPr>
          <w:rFonts w:eastAsia="Calibri" w:cstheme="minorHAnsi"/>
          <w:color w:val="000000" w:themeColor="text1"/>
          <w:shd w:val="clear" w:color="auto" w:fill="FFFFFF"/>
        </w:rPr>
        <w:t xml:space="preserve"> yapılabilir. Ancak bu borçlanma, derneğin gelir kaynakları ile karşılanamayacak miktarlarda ve derneği ödeme güçlüğüne düşürecek nitelikte yapılamaz.</w:t>
      </w:r>
    </w:p>
    <w:p w14:paraId="5AA01539"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23-Derneğin Şubelerinin Kuruluşu</w:t>
      </w:r>
    </w:p>
    <w:p w14:paraId="4A5B08D8"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14:paraId="216F17D8"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24–Şubelerin Görev ve Yetkileri</w:t>
      </w:r>
    </w:p>
    <w:p w14:paraId="3DF276FC"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Şubeler, tüzel kişiliği olamayan, dernek amaç ve hizmet konuları doğrultusunda özerk faaliyetlerde bulunmakla görev ve yetkili, tüm işlemlerinden doğan alacak ve borçlarından ötürü kendisinin sorumlu olduğu dernek iç örgütüdür.</w:t>
      </w:r>
    </w:p>
    <w:p w14:paraId="19CB804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Şubelerin Organları ve Şubelere Uygulanacak Hükümler</w:t>
      </w:r>
    </w:p>
    <w:p w14:paraId="2F042E3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 xml:space="preserve">Madde 25- Şubenin organları, genel kurul, yönetim kurulu ve denetim </w:t>
      </w:r>
      <w:proofErr w:type="spellStart"/>
      <w:r>
        <w:rPr>
          <w:rFonts w:eastAsia="Calibri" w:cstheme="minorHAnsi"/>
          <w:b/>
          <w:color w:val="000000" w:themeColor="text1"/>
          <w:shd w:val="clear" w:color="auto" w:fill="FFFFFF"/>
        </w:rPr>
        <w:t>kurulu’dur</w:t>
      </w:r>
      <w:proofErr w:type="spellEnd"/>
      <w:r>
        <w:rPr>
          <w:rFonts w:eastAsia="Calibri" w:cstheme="minorHAnsi"/>
          <w:b/>
          <w:color w:val="000000" w:themeColor="text1"/>
          <w:shd w:val="clear" w:color="auto" w:fill="FFFFFF"/>
        </w:rPr>
        <w:t>.</w:t>
      </w:r>
    </w:p>
    <w:p w14:paraId="4E6E677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kurul, şubenin kayıtlı üyelerinden oluşur. Yönetim kurulu, beş asıl ve beş yedek, denetim kurulu ise üç asıl ve üç yedek üye olarak şube genel kurulunca seçilir.</w:t>
      </w:r>
    </w:p>
    <w:p w14:paraId="7C8559B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Bu organların görev ve yetkileri ile bu tüzükte yer alan dernekle ilgili diğer hükümler, mevzuatın öngördüğü çerçevede </w:t>
      </w:r>
      <w:proofErr w:type="spellStart"/>
      <w:r>
        <w:rPr>
          <w:rFonts w:eastAsia="Calibri" w:cstheme="minorHAnsi"/>
          <w:color w:val="000000" w:themeColor="text1"/>
          <w:shd w:val="clear" w:color="auto" w:fill="FFFFFF"/>
        </w:rPr>
        <w:t>şube’de</w:t>
      </w:r>
      <w:proofErr w:type="spellEnd"/>
      <w:r>
        <w:rPr>
          <w:rFonts w:eastAsia="Calibri" w:cstheme="minorHAnsi"/>
          <w:color w:val="000000" w:themeColor="text1"/>
          <w:shd w:val="clear" w:color="auto" w:fill="FFFFFF"/>
        </w:rPr>
        <w:t xml:space="preserve"> de uygulanır.</w:t>
      </w:r>
    </w:p>
    <w:p w14:paraId="22CF8E8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26-Şubelerin Genel Kurullarının Toplanma Zamanı ve Genel Merkez Genel Kurulunda Nasıl Temsil Edileceği</w:t>
      </w:r>
    </w:p>
    <w:p w14:paraId="0F9AE09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Şubeler, genel kurul olağan toplantılarını genel merkez genel kurulu toplantısından en az iki ay önce bitirmek zorundadırlar.</w:t>
      </w:r>
    </w:p>
    <w:p w14:paraId="43A64EF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Şubelerin olağan genel kurulu, 3 yılda bir, Eylül ayı </w:t>
      </w:r>
      <w:proofErr w:type="spellStart"/>
      <w:r>
        <w:rPr>
          <w:rFonts w:eastAsia="Calibri" w:cstheme="minorHAnsi"/>
          <w:color w:val="000000" w:themeColor="text1"/>
          <w:shd w:val="clear" w:color="auto" w:fill="FFFFFF"/>
        </w:rPr>
        <w:t>içersinde</w:t>
      </w:r>
      <w:proofErr w:type="spellEnd"/>
      <w:r>
        <w:rPr>
          <w:rFonts w:eastAsia="Calibri" w:cstheme="minorHAnsi"/>
          <w:color w:val="000000" w:themeColor="text1"/>
          <w:shd w:val="clear" w:color="auto" w:fill="FFFFFF"/>
        </w:rPr>
        <w:t>, şube yönetim kurulunca belirlenecek gün yer ve saatte toplanır.</w:t>
      </w:r>
    </w:p>
    <w:p w14:paraId="5E2FC18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Şubeler, genel kurul sonuç bildiriminin bir örneğini toplantının yapıldığı tarihi izleyen otuz gün içinde mülki idare amirliğine ve dernek genel merkezine bildirmek zorundadırlar.</w:t>
      </w:r>
    </w:p>
    <w:p w14:paraId="69203E8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Şubeler, genel merkez genel kurulunda seçimlik ve doğal delegelerle temsil edilir. Şubelerin yönetim ve denetim kurulu başkanları doğal delege olarak, şubede kayıtlı her yirmi (20) üye için bir (1), arta kalan üye sayısı 10‘dan fazla veya toplam üye sayısı 20’ den az ise bu üyeler içinde bir olmak üzere </w:t>
      </w:r>
      <w:r>
        <w:rPr>
          <w:rFonts w:eastAsia="Calibri" w:cstheme="minorHAnsi"/>
          <w:color w:val="000000" w:themeColor="text1"/>
          <w:shd w:val="clear" w:color="auto" w:fill="FFFFFF"/>
        </w:rPr>
        <w:lastRenderedPageBreak/>
        <w:t>seçilecek delegeler de seçimlik delege olarak, şubeyi temsilen genel merkez genel kuruluna katılma hakkına sahiptir.</w:t>
      </w:r>
    </w:p>
    <w:p w14:paraId="150C46EC"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merkez genel kuruluna en son şube genel kurulunda seçilen delegeler katılır. Genel merkez yönetim ve denetim kurulu üyeleri genel merkez genel kuruluna katılır, ancak şube adına delege seçilmedikleri sürece oy kullanamazlar.</w:t>
      </w:r>
    </w:p>
    <w:p w14:paraId="130978D8"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Şubelerin yönetim veya denetim kurulunda görevli olanlar genel merkez yönetim veya denetim kuruluna seçildiklerinde şubedeki görevinden ayrılırlar.</w:t>
      </w:r>
    </w:p>
    <w:p w14:paraId="6D6DB74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27-Temsilcilik Açma</w:t>
      </w:r>
    </w:p>
    <w:p w14:paraId="251D2391"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14:paraId="69EA466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28-Tüzüğün Ne Şekilde Değiştirileceği</w:t>
      </w:r>
    </w:p>
    <w:p w14:paraId="5B9C616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Tüzük değişikliği genel kurul kararı ile yapılabilir.</w:t>
      </w:r>
    </w:p>
    <w:p w14:paraId="19522AF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00468765"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Tüzük değişikliği için gerekli olan karar çoğunluğu toplantıya katılan ve oy kullanma hakkı bulunan üyelerin oylarının 2/3’ü’dür. Genel kurulda tüzük değişikliği oylaması açık olarak yapılır.</w:t>
      </w:r>
    </w:p>
    <w:p w14:paraId="2CC4DC6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29–Derneğin Feshi ve Mal Varlığının Tasfiye Şekli</w:t>
      </w:r>
    </w:p>
    <w:p w14:paraId="17470893"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kurul, her zaman derneğin feshine karar verebilir.</w:t>
      </w:r>
    </w:p>
    <w:p w14:paraId="1B20AC06"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4F7413A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Fesih kararının alınabilmesi için gerekli olan karar çoğunluğu toplantıya katılan ve oy kullanma hakkı bulunan üyelerin oylarının 2/3’ü’dür. Genel kurulda fesih kararı oylaması açık olarak yapılır.</w:t>
      </w:r>
    </w:p>
    <w:p w14:paraId="33220332"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Tasfiye İşlemleri</w:t>
      </w:r>
    </w:p>
    <w:p w14:paraId="3AE16ABC"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Hayvanları Çaresizlik </w:t>
      </w:r>
      <w:proofErr w:type="gramStart"/>
      <w:r>
        <w:rPr>
          <w:rFonts w:eastAsia="Calibri" w:cstheme="minorHAnsi"/>
          <w:color w:val="000000" w:themeColor="text1"/>
          <w:shd w:val="clear" w:color="auto" w:fill="FFFFFF"/>
        </w:rPr>
        <w:t>Ve</w:t>
      </w:r>
      <w:proofErr w:type="gramEnd"/>
      <w:r>
        <w:rPr>
          <w:rFonts w:eastAsia="Calibri" w:cstheme="minorHAnsi"/>
          <w:color w:val="000000" w:themeColor="text1"/>
          <w:shd w:val="clear" w:color="auto" w:fill="FFFFFF"/>
        </w:rPr>
        <w:t xml:space="preserve"> İlgisizlikten Koruma Derneği” ibaresi kullanılır.</w:t>
      </w:r>
    </w:p>
    <w:p w14:paraId="74C87267"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w:t>
      </w:r>
      <w:proofErr w:type="gramStart"/>
      <w:r>
        <w:rPr>
          <w:rFonts w:eastAsia="Calibri" w:cstheme="minorHAnsi"/>
          <w:color w:val="000000" w:themeColor="text1"/>
          <w:shd w:val="clear" w:color="auto" w:fill="FFFFFF"/>
        </w:rPr>
        <w:t>fesih edildiği</w:t>
      </w:r>
      <w:proofErr w:type="gramEnd"/>
      <w:r>
        <w:rPr>
          <w:rFonts w:eastAsia="Calibri" w:cstheme="minorHAnsi"/>
          <w:color w:val="000000" w:themeColor="text1"/>
          <w:shd w:val="clear" w:color="auto" w:fill="FFFFFF"/>
        </w:rPr>
        <w:t xml:space="preserve"> tarihte en fazla üyeye sahip derneğe devredilir.</w:t>
      </w:r>
    </w:p>
    <w:p w14:paraId="48D9DDE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Tasfiyeye ilişkin tüm işlemler tasfiye tutanağında gösterilir ve tasfiye işlemleri, mülki idare amirliklerince haklı bir nedene dayanılarak verilen ek süreler hariç üç ay içinde tamamlanır.</w:t>
      </w:r>
    </w:p>
    <w:p w14:paraId="6922530F"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lastRenderedPageBreak/>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14:paraId="64D9617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Derneğin defter ve belgelerini tasfiye kurulu sıfatıyla son yönetim kurulu üyeleri saklamakla görevlidir. Bu görev, bir yönetim kurulu üyesine de verilebilir. Bu defter ve belgelerin saklanma süresi beş yıldır.</w:t>
      </w:r>
    </w:p>
    <w:p w14:paraId="027D8F44"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Madde 30–Hüküm Eksikliği</w:t>
      </w:r>
    </w:p>
    <w:p w14:paraId="25EDE68B"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Bu tüzükte belirtilmemiş hususlarda Dernekler Kanunu, Türk Medeni Kanunu ve bu kanunlara atfen çıkartılmış olan Dernekler Yönetmeliği ve ilgili diğer mevzuatın dernekler hakkındaki hükümleri uygulanır.</w:t>
      </w:r>
    </w:p>
    <w:p w14:paraId="32B216E0" w14:textId="77777777" w:rsidR="00EF16C2" w:rsidRDefault="00000000">
      <w:pPr>
        <w:spacing w:before="100" w:after="45" w:line="240" w:lineRule="auto"/>
        <w:jc w:val="both"/>
        <w:rPr>
          <w:rFonts w:eastAsia="Calibri" w:cstheme="minorHAnsi"/>
          <w:color w:val="000000" w:themeColor="text1"/>
          <w:shd w:val="clear" w:color="auto" w:fill="FFFFFF"/>
        </w:rPr>
      </w:pPr>
      <w:r>
        <w:rPr>
          <w:rFonts w:eastAsia="Calibri" w:cstheme="minorHAnsi"/>
          <w:b/>
          <w:color w:val="000000" w:themeColor="text1"/>
          <w:shd w:val="clear" w:color="auto" w:fill="FFFFFF"/>
        </w:rPr>
        <w:t>Geçici Madde 1-</w:t>
      </w:r>
      <w:r>
        <w:rPr>
          <w:rFonts w:eastAsia="Calibri" w:cstheme="minorHAnsi"/>
          <w:color w:val="000000" w:themeColor="text1"/>
          <w:shd w:val="clear" w:color="auto" w:fill="FFFFFF"/>
        </w:rPr>
        <w:t>İlk genel kurulda dernek organları oluşturulana kadar, derneği temsil edecek ve dernekle ilgili iş ve işlemleri yürütecek olan geçici yönetim kurulu üyeleri aşağıda belirtilmiştir.</w:t>
      </w:r>
    </w:p>
    <w:p w14:paraId="75245894" w14:textId="73C0A8F5" w:rsidR="00EF16C2" w:rsidRDefault="00000000">
      <w:pPr>
        <w:spacing w:before="100" w:after="60" w:line="240" w:lineRule="auto"/>
        <w:jc w:val="both"/>
        <w:rPr>
          <w:rFonts w:eastAsia="Calibri" w:cstheme="minorHAnsi"/>
          <w:color w:val="000000" w:themeColor="text1"/>
          <w:shd w:val="clear" w:color="auto" w:fill="FFFFFF"/>
        </w:rPr>
      </w:pPr>
      <w:r>
        <w:rPr>
          <w:rFonts w:eastAsia="Calibri" w:cstheme="minorHAnsi"/>
          <w:color w:val="000000" w:themeColor="text1"/>
          <w:shd w:val="clear" w:color="auto" w:fill="FFFFFF"/>
        </w:rPr>
        <w:t>Yönetim Kurulu Üyeleri;</w:t>
      </w:r>
    </w:p>
    <w:p w14:paraId="0E67115E" w14:textId="77777777" w:rsidR="00EF16C2" w:rsidRDefault="00EF16C2">
      <w:pPr>
        <w:spacing w:before="100" w:after="60" w:line="240" w:lineRule="auto"/>
        <w:jc w:val="both"/>
        <w:rPr>
          <w:rFonts w:eastAsia="Calibri" w:cstheme="minorHAnsi"/>
          <w:color w:val="000000" w:themeColor="text1"/>
          <w:shd w:val="clear" w:color="auto" w:fill="FFFFFF"/>
        </w:rPr>
      </w:pPr>
    </w:p>
    <w:tbl>
      <w:tblPr>
        <w:tblW w:w="9101"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64"/>
        <w:gridCol w:w="1985"/>
        <w:gridCol w:w="4252"/>
      </w:tblGrid>
      <w:tr w:rsidR="001A3A13" w14:paraId="16469443" w14:textId="77777777" w:rsidTr="001A3A13">
        <w:trPr>
          <w:trHeight w:val="667"/>
        </w:trPr>
        <w:tc>
          <w:tcPr>
            <w:tcW w:w="910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2A01F1" w14:textId="77777777" w:rsidR="001A3A13" w:rsidRDefault="001A3A13" w:rsidP="001A3A13">
            <w:pPr>
              <w:spacing w:after="0" w:line="240" w:lineRule="exac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YÖNETİM KURULU DENETİM KURULU</w:t>
            </w:r>
          </w:p>
          <w:p w14:paraId="3A98E2EE" w14:textId="63995091" w:rsidR="001A3A13" w:rsidRDefault="001A3A13" w:rsidP="001A3A13">
            <w:pPr>
              <w:spacing w:after="0" w:line="240" w:lineRule="exact"/>
              <w:jc w:val="center"/>
              <w:rPr>
                <w:rFonts w:ascii="Times New Roman" w:eastAsia="Times New Roman" w:hAnsi="Times New Roman"/>
                <w:color w:val="000000"/>
                <w:sz w:val="20"/>
                <w:szCs w:val="20"/>
              </w:rPr>
            </w:pPr>
            <w:r>
              <w:rPr>
                <w:rFonts w:ascii="Times New Roman" w:eastAsia="Times New Roman" w:hAnsi="Times New Roman"/>
                <w:b/>
                <w:bCs/>
                <w:color w:val="000000"/>
                <w:sz w:val="24"/>
                <w:szCs w:val="24"/>
              </w:rPr>
              <w:t>ASIL ve YEDEK LİSTESİ</w:t>
            </w:r>
          </w:p>
        </w:tc>
      </w:tr>
      <w:tr w:rsidR="001A3A13" w14:paraId="1E7E0BB0"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369CE908" w14:textId="77777777" w:rsidR="001A3A13" w:rsidRPr="008E0DE9" w:rsidRDefault="001A3A13" w:rsidP="00B7082A">
            <w:pPr>
              <w:spacing w:line="240" w:lineRule="exact"/>
              <w:rPr>
                <w:rFonts w:ascii="Times New Roman" w:eastAsia="Times New Roman" w:hAnsi="Times New Roman"/>
                <w:b/>
                <w:bCs/>
                <w:color w:val="000000"/>
                <w:sz w:val="20"/>
                <w:szCs w:val="20"/>
              </w:rPr>
            </w:pPr>
            <w:r w:rsidRPr="008E0DE9">
              <w:rPr>
                <w:rFonts w:ascii="Times New Roman" w:eastAsia="Times New Roman" w:hAnsi="Times New Roman"/>
                <w:b/>
                <w:bCs/>
                <w:color w:val="000000"/>
                <w:sz w:val="20"/>
                <w:szCs w:val="20"/>
              </w:rPr>
              <w:t>Dr. Ahmet FİDAN</w:t>
            </w:r>
          </w:p>
        </w:tc>
        <w:tc>
          <w:tcPr>
            <w:tcW w:w="1985" w:type="dxa"/>
            <w:tcBorders>
              <w:top w:val="single" w:sz="4" w:space="0" w:color="000000"/>
              <w:left w:val="single" w:sz="4" w:space="0" w:color="000000"/>
              <w:bottom w:val="single" w:sz="4" w:space="0" w:color="000000"/>
              <w:right w:val="single" w:sz="4" w:space="0" w:color="000000"/>
            </w:tcBorders>
            <w:vAlign w:val="center"/>
          </w:tcPr>
          <w:p w14:paraId="3CA49BC8" w14:textId="77777777" w:rsidR="001A3A13" w:rsidRDefault="001A3A13" w:rsidP="00B7082A">
            <w:pPr>
              <w:spacing w:line="240" w:lineRule="exact"/>
              <w:rPr>
                <w:rFonts w:ascii="Times New Roman" w:eastAsia="Times New Roman" w:hAnsi="Times New Roman"/>
                <w:color w:val="000000"/>
                <w:sz w:val="20"/>
                <w:szCs w:val="20"/>
              </w:rPr>
            </w:pPr>
            <w:r>
              <w:rPr>
                <w:rFonts w:ascii="Times New Roman" w:eastAsia="Times New Roman" w:hAnsi="Times New Roman"/>
                <w:color w:val="000000"/>
                <w:sz w:val="20"/>
                <w:szCs w:val="20"/>
              </w:rPr>
              <w:t>Yönetim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11F927F1" w14:textId="77777777" w:rsidR="001A3A13" w:rsidRDefault="001A3A13" w:rsidP="00B7082A">
            <w:pPr>
              <w:spacing w:line="240" w:lineRule="exact"/>
              <w:rPr>
                <w:rFonts w:ascii="Times New Roman" w:eastAsia="Times New Roman" w:hAnsi="Times New Roman"/>
                <w:color w:val="000000"/>
                <w:sz w:val="20"/>
                <w:szCs w:val="20"/>
              </w:rPr>
            </w:pPr>
            <w:r>
              <w:rPr>
                <w:rFonts w:ascii="Times New Roman" w:eastAsia="Times New Roman" w:hAnsi="Times New Roman"/>
                <w:color w:val="000000"/>
                <w:sz w:val="20"/>
                <w:szCs w:val="20"/>
              </w:rPr>
              <w:t>Başkan</w:t>
            </w:r>
          </w:p>
        </w:tc>
      </w:tr>
      <w:tr w:rsidR="001A3A13" w14:paraId="4B45B59B" w14:textId="77777777" w:rsidTr="001A3A13">
        <w:tc>
          <w:tcPr>
            <w:tcW w:w="2864" w:type="dxa"/>
            <w:tcBorders>
              <w:top w:val="single" w:sz="4" w:space="0" w:color="000000"/>
              <w:left w:val="single" w:sz="4" w:space="0" w:color="000000"/>
              <w:bottom w:val="single" w:sz="2" w:space="0" w:color="000000"/>
              <w:right w:val="single" w:sz="4" w:space="0" w:color="000000"/>
            </w:tcBorders>
            <w:vAlign w:val="center"/>
          </w:tcPr>
          <w:p w14:paraId="64932F2F"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Güngör SAĞ</w:t>
            </w:r>
          </w:p>
        </w:tc>
        <w:tc>
          <w:tcPr>
            <w:tcW w:w="1985" w:type="dxa"/>
            <w:tcBorders>
              <w:top w:val="single" w:sz="4" w:space="0" w:color="000000"/>
              <w:left w:val="single" w:sz="4" w:space="0" w:color="000000"/>
              <w:bottom w:val="single" w:sz="2" w:space="0" w:color="000000"/>
              <w:right w:val="single" w:sz="4" w:space="0" w:color="000000"/>
            </w:tcBorders>
            <w:vAlign w:val="center"/>
          </w:tcPr>
          <w:p w14:paraId="7D860C84"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4" w:space="0" w:color="000000"/>
              <w:left w:val="single" w:sz="4" w:space="0" w:color="000000"/>
              <w:bottom w:val="single" w:sz="2" w:space="0" w:color="000000"/>
              <w:right w:val="single" w:sz="4" w:space="0" w:color="000000"/>
            </w:tcBorders>
            <w:vAlign w:val="center"/>
          </w:tcPr>
          <w:p w14:paraId="1A9B1A1E" w14:textId="77777777" w:rsidR="001A3A13" w:rsidRDefault="001A3A13" w:rsidP="00B7082A">
            <w:pPr>
              <w:spacing w:line="240" w:lineRule="exact"/>
              <w:rPr>
                <w:rFonts w:ascii="Times New Roman" w:eastAsia="Times New Roman" w:hAnsi="Times New Roman"/>
                <w:color w:val="000000"/>
                <w:sz w:val="20"/>
                <w:szCs w:val="20"/>
              </w:rPr>
            </w:pPr>
            <w:r>
              <w:rPr>
                <w:rFonts w:ascii="Times New Roman" w:eastAsia="Times New Roman" w:hAnsi="Times New Roman"/>
                <w:color w:val="000000"/>
                <w:sz w:val="20"/>
                <w:szCs w:val="20"/>
              </w:rPr>
              <w:t>Başkan Yardımcısı (Başkan Vekili)</w:t>
            </w:r>
          </w:p>
        </w:tc>
      </w:tr>
      <w:tr w:rsidR="001A3A13" w14:paraId="49D3A017" w14:textId="77777777" w:rsidTr="001A3A13">
        <w:tc>
          <w:tcPr>
            <w:tcW w:w="2864" w:type="dxa"/>
            <w:tcBorders>
              <w:top w:val="single" w:sz="2" w:space="0" w:color="000000"/>
              <w:left w:val="single" w:sz="2" w:space="0" w:color="000000"/>
              <w:bottom w:val="single" w:sz="2" w:space="0" w:color="000000"/>
              <w:right w:val="single" w:sz="2" w:space="0" w:color="000000"/>
            </w:tcBorders>
            <w:vAlign w:val="center"/>
          </w:tcPr>
          <w:p w14:paraId="4C54EACD" w14:textId="1D2194F8" w:rsidR="001A3A13" w:rsidRPr="008E0DE9" w:rsidRDefault="001A3A13" w:rsidP="00B7082A">
            <w:pPr>
              <w:spacing w:line="240" w:lineRule="exact"/>
              <w:rPr>
                <w:rFonts w:ascii="Times New Roman" w:hAnsi="Times New Roman"/>
                <w:b/>
                <w:bCs/>
                <w:color w:val="000000"/>
                <w:sz w:val="20"/>
                <w:szCs w:val="20"/>
              </w:rPr>
            </w:pPr>
            <w:r>
              <w:rPr>
                <w:rFonts w:ascii="Times New Roman" w:hAnsi="Times New Roman"/>
                <w:b/>
                <w:bCs/>
                <w:color w:val="000000"/>
                <w:sz w:val="20"/>
                <w:szCs w:val="20"/>
              </w:rPr>
              <w:t>Fethiye TEPECİK</w:t>
            </w:r>
          </w:p>
        </w:tc>
        <w:tc>
          <w:tcPr>
            <w:tcW w:w="1985" w:type="dxa"/>
            <w:tcBorders>
              <w:top w:val="single" w:sz="2" w:space="0" w:color="000000"/>
              <w:left w:val="single" w:sz="2" w:space="0" w:color="000000"/>
              <w:bottom w:val="single" w:sz="2" w:space="0" w:color="000000"/>
              <w:right w:val="single" w:sz="2" w:space="0" w:color="000000"/>
            </w:tcBorders>
            <w:vAlign w:val="center"/>
          </w:tcPr>
          <w:p w14:paraId="70C09F19"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2" w:space="0" w:color="000000"/>
              <w:left w:val="single" w:sz="2" w:space="0" w:color="000000"/>
              <w:bottom w:val="single" w:sz="2" w:space="0" w:color="000000"/>
              <w:right w:val="single" w:sz="2" w:space="0" w:color="000000"/>
            </w:tcBorders>
            <w:vAlign w:val="center"/>
          </w:tcPr>
          <w:p w14:paraId="28A4801D" w14:textId="77777777" w:rsidR="001A3A13" w:rsidRDefault="001A3A13" w:rsidP="00B7082A">
            <w:pPr>
              <w:spacing w:line="240" w:lineRule="exact"/>
              <w:rPr>
                <w:rFonts w:ascii="Times New Roman" w:eastAsia="Times New Roman" w:hAnsi="Times New Roman"/>
                <w:color w:val="000000"/>
                <w:sz w:val="20"/>
                <w:szCs w:val="20"/>
              </w:rPr>
            </w:pPr>
            <w:r w:rsidRPr="00CB6780">
              <w:rPr>
                <w:rFonts w:ascii="Times New Roman" w:eastAsia="Times New Roman" w:hAnsi="Times New Roman"/>
                <w:color w:val="000000"/>
                <w:sz w:val="20"/>
                <w:szCs w:val="20"/>
              </w:rPr>
              <w:t>Başkan Yardımcısı</w:t>
            </w:r>
          </w:p>
        </w:tc>
      </w:tr>
      <w:tr w:rsidR="001A3A13" w14:paraId="77D45FDA" w14:textId="77777777" w:rsidTr="001A3A13">
        <w:tc>
          <w:tcPr>
            <w:tcW w:w="2864" w:type="dxa"/>
            <w:tcBorders>
              <w:top w:val="single" w:sz="2" w:space="0" w:color="000000"/>
              <w:left w:val="single" w:sz="2" w:space="0" w:color="000000"/>
              <w:bottom w:val="single" w:sz="2" w:space="0" w:color="000000"/>
              <w:right w:val="single" w:sz="2" w:space="0" w:color="000000"/>
            </w:tcBorders>
            <w:vAlign w:val="center"/>
          </w:tcPr>
          <w:p w14:paraId="24EDEBA3" w14:textId="1DD6E440" w:rsidR="001A3A13" w:rsidRPr="008E0DE9" w:rsidRDefault="001A3A13" w:rsidP="001A3A13">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Muhammet DEMİRCAN</w:t>
            </w:r>
          </w:p>
        </w:tc>
        <w:tc>
          <w:tcPr>
            <w:tcW w:w="1985" w:type="dxa"/>
            <w:tcBorders>
              <w:top w:val="single" w:sz="2" w:space="0" w:color="000000"/>
              <w:left w:val="single" w:sz="2" w:space="0" w:color="000000"/>
              <w:bottom w:val="single" w:sz="2" w:space="0" w:color="000000"/>
              <w:right w:val="single" w:sz="2" w:space="0" w:color="000000"/>
            </w:tcBorders>
            <w:vAlign w:val="center"/>
          </w:tcPr>
          <w:p w14:paraId="567592DF" w14:textId="57FF2C83" w:rsidR="001A3A13" w:rsidRDefault="001A3A13" w:rsidP="001A3A13">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2" w:space="0" w:color="000000"/>
              <w:left w:val="single" w:sz="2" w:space="0" w:color="000000"/>
              <w:bottom w:val="single" w:sz="2" w:space="0" w:color="000000"/>
              <w:right w:val="single" w:sz="2" w:space="0" w:color="000000"/>
            </w:tcBorders>
            <w:vAlign w:val="center"/>
          </w:tcPr>
          <w:p w14:paraId="779059DD" w14:textId="72F0438F" w:rsidR="001A3A13" w:rsidRPr="00CB6780" w:rsidRDefault="001A3A13" w:rsidP="001A3A13">
            <w:pPr>
              <w:spacing w:line="240" w:lineRule="exact"/>
              <w:rPr>
                <w:rFonts w:ascii="Times New Roman" w:eastAsia="Times New Roman" w:hAnsi="Times New Roman"/>
                <w:color w:val="000000"/>
                <w:sz w:val="20"/>
                <w:szCs w:val="20"/>
              </w:rPr>
            </w:pPr>
            <w:r>
              <w:rPr>
                <w:rFonts w:ascii="Times New Roman" w:eastAsia="Times New Roman" w:hAnsi="Times New Roman"/>
                <w:color w:val="000000"/>
                <w:sz w:val="20"/>
                <w:szCs w:val="20"/>
              </w:rPr>
              <w:t>Üye</w:t>
            </w:r>
          </w:p>
        </w:tc>
      </w:tr>
      <w:tr w:rsidR="001A3A13" w14:paraId="3DA0490A" w14:textId="77777777" w:rsidTr="001A3A13">
        <w:tc>
          <w:tcPr>
            <w:tcW w:w="2864" w:type="dxa"/>
            <w:tcBorders>
              <w:top w:val="single" w:sz="2" w:space="0" w:color="000000"/>
              <w:left w:val="single" w:sz="2" w:space="0" w:color="000000"/>
              <w:bottom w:val="single" w:sz="2" w:space="0" w:color="000000"/>
              <w:right w:val="single" w:sz="2" w:space="0" w:color="000000"/>
            </w:tcBorders>
            <w:vAlign w:val="center"/>
          </w:tcPr>
          <w:p w14:paraId="56B17E1A" w14:textId="77777777" w:rsidR="001A3A13" w:rsidRPr="008E0DE9" w:rsidRDefault="001A3A13" w:rsidP="00B7082A">
            <w:pPr>
              <w:spacing w:line="240" w:lineRule="exact"/>
              <w:rPr>
                <w:rFonts w:ascii="Times New Roman" w:eastAsia="Times New Roman" w:hAnsi="Times New Roman"/>
                <w:b/>
                <w:bCs/>
                <w:color w:val="000000"/>
                <w:sz w:val="20"/>
                <w:szCs w:val="20"/>
              </w:rPr>
            </w:pPr>
            <w:r w:rsidRPr="008E0DE9">
              <w:rPr>
                <w:rFonts w:ascii="Times New Roman" w:hAnsi="Times New Roman"/>
                <w:b/>
                <w:bCs/>
                <w:color w:val="000000"/>
                <w:sz w:val="20"/>
                <w:szCs w:val="20"/>
              </w:rPr>
              <w:t>Ayşe AYDIK</w:t>
            </w:r>
          </w:p>
        </w:tc>
        <w:tc>
          <w:tcPr>
            <w:tcW w:w="1985" w:type="dxa"/>
            <w:tcBorders>
              <w:top w:val="single" w:sz="2" w:space="0" w:color="000000"/>
              <w:left w:val="single" w:sz="2" w:space="0" w:color="000000"/>
              <w:bottom w:val="single" w:sz="2" w:space="0" w:color="000000"/>
              <w:right w:val="single" w:sz="2" w:space="0" w:color="000000"/>
            </w:tcBorders>
            <w:vAlign w:val="center"/>
          </w:tcPr>
          <w:p w14:paraId="723F8CED" w14:textId="77777777" w:rsidR="001A3A13" w:rsidRDefault="001A3A13" w:rsidP="00B7082A">
            <w:pPr>
              <w:spacing w:line="240" w:lineRule="exact"/>
              <w:rPr>
                <w:rFonts w:ascii="Times New Roman" w:eastAsia="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2" w:space="0" w:color="000000"/>
              <w:left w:val="single" w:sz="2" w:space="0" w:color="000000"/>
              <w:bottom w:val="single" w:sz="2" w:space="0" w:color="000000"/>
              <w:right w:val="single" w:sz="2" w:space="0" w:color="000000"/>
            </w:tcBorders>
            <w:vAlign w:val="center"/>
          </w:tcPr>
          <w:p w14:paraId="0B0E4601" w14:textId="77777777" w:rsidR="001A3A13" w:rsidRDefault="001A3A13" w:rsidP="00B7082A">
            <w:pPr>
              <w:spacing w:line="240" w:lineRule="exact"/>
              <w:rPr>
                <w:rFonts w:ascii="Times New Roman" w:eastAsia="Times New Roman" w:hAnsi="Times New Roman"/>
                <w:color w:val="000000"/>
                <w:sz w:val="20"/>
                <w:szCs w:val="20"/>
              </w:rPr>
            </w:pPr>
            <w:r>
              <w:rPr>
                <w:rFonts w:ascii="Times New Roman" w:hAnsi="Times New Roman"/>
                <w:color w:val="000000"/>
                <w:sz w:val="20"/>
                <w:szCs w:val="20"/>
              </w:rPr>
              <w:t>Yazman</w:t>
            </w:r>
          </w:p>
        </w:tc>
      </w:tr>
      <w:tr w:rsidR="001A3A13" w14:paraId="6583EC21" w14:textId="77777777" w:rsidTr="001A3A13">
        <w:tc>
          <w:tcPr>
            <w:tcW w:w="2864" w:type="dxa"/>
            <w:tcBorders>
              <w:top w:val="single" w:sz="2" w:space="0" w:color="000000"/>
              <w:left w:val="single" w:sz="2" w:space="0" w:color="000000"/>
              <w:bottom w:val="single" w:sz="4" w:space="0" w:color="auto"/>
              <w:right w:val="single" w:sz="2" w:space="0" w:color="000000"/>
            </w:tcBorders>
            <w:vAlign w:val="center"/>
          </w:tcPr>
          <w:p w14:paraId="491ED2B5"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Şenay KOCA</w:t>
            </w:r>
          </w:p>
        </w:tc>
        <w:tc>
          <w:tcPr>
            <w:tcW w:w="1985" w:type="dxa"/>
            <w:tcBorders>
              <w:top w:val="single" w:sz="2" w:space="0" w:color="000000"/>
              <w:left w:val="single" w:sz="2" w:space="0" w:color="000000"/>
              <w:bottom w:val="single" w:sz="4" w:space="0" w:color="auto"/>
              <w:right w:val="single" w:sz="2" w:space="0" w:color="000000"/>
            </w:tcBorders>
            <w:vAlign w:val="center"/>
          </w:tcPr>
          <w:p w14:paraId="3E864DEF"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2" w:space="0" w:color="000000"/>
              <w:left w:val="single" w:sz="2" w:space="0" w:color="000000"/>
              <w:bottom w:val="single" w:sz="4" w:space="0" w:color="auto"/>
              <w:right w:val="single" w:sz="2" w:space="0" w:color="000000"/>
            </w:tcBorders>
            <w:vAlign w:val="center"/>
          </w:tcPr>
          <w:p w14:paraId="41689E0B"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Sayman</w:t>
            </w:r>
          </w:p>
        </w:tc>
      </w:tr>
      <w:tr w:rsidR="001A3A13" w14:paraId="7502B767" w14:textId="77777777" w:rsidTr="001A3A13">
        <w:tc>
          <w:tcPr>
            <w:tcW w:w="2864" w:type="dxa"/>
            <w:tcBorders>
              <w:top w:val="single" w:sz="4" w:space="0" w:color="auto"/>
              <w:left w:val="single" w:sz="4" w:space="0" w:color="000000"/>
              <w:bottom w:val="single" w:sz="4" w:space="0" w:color="000000"/>
              <w:right w:val="single" w:sz="4" w:space="0" w:color="000000"/>
            </w:tcBorders>
            <w:vAlign w:val="center"/>
          </w:tcPr>
          <w:p w14:paraId="1106898E"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Bilge ALMAK</w:t>
            </w:r>
          </w:p>
        </w:tc>
        <w:tc>
          <w:tcPr>
            <w:tcW w:w="1985" w:type="dxa"/>
            <w:tcBorders>
              <w:top w:val="single" w:sz="4" w:space="0" w:color="auto"/>
              <w:left w:val="single" w:sz="4" w:space="0" w:color="000000"/>
              <w:bottom w:val="single" w:sz="4" w:space="0" w:color="000000"/>
              <w:right w:val="single" w:sz="4" w:space="0" w:color="000000"/>
            </w:tcBorders>
            <w:vAlign w:val="center"/>
          </w:tcPr>
          <w:p w14:paraId="42D7BEB7"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 xml:space="preserve">Yönetim Kurulu </w:t>
            </w:r>
          </w:p>
        </w:tc>
        <w:tc>
          <w:tcPr>
            <w:tcW w:w="4252" w:type="dxa"/>
            <w:tcBorders>
              <w:top w:val="single" w:sz="4" w:space="0" w:color="auto"/>
              <w:left w:val="single" w:sz="4" w:space="0" w:color="000000"/>
              <w:bottom w:val="single" w:sz="4" w:space="0" w:color="000000"/>
              <w:right w:val="single" w:sz="4" w:space="0" w:color="000000"/>
            </w:tcBorders>
            <w:vAlign w:val="center"/>
          </w:tcPr>
          <w:p w14:paraId="69BC39CF"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3C591ACF"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0442D844"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Hacer Elif ORAL</w:t>
            </w:r>
          </w:p>
        </w:tc>
        <w:tc>
          <w:tcPr>
            <w:tcW w:w="1985" w:type="dxa"/>
            <w:tcBorders>
              <w:top w:val="single" w:sz="4" w:space="0" w:color="000000"/>
              <w:left w:val="single" w:sz="4" w:space="0" w:color="000000"/>
              <w:bottom w:val="single" w:sz="4" w:space="0" w:color="000000"/>
              <w:right w:val="single" w:sz="4" w:space="0" w:color="000000"/>
            </w:tcBorders>
            <w:vAlign w:val="center"/>
          </w:tcPr>
          <w:p w14:paraId="136F6745"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 xml:space="preserve">Yönetim Kurulu </w:t>
            </w:r>
          </w:p>
        </w:tc>
        <w:tc>
          <w:tcPr>
            <w:tcW w:w="4252" w:type="dxa"/>
            <w:tcBorders>
              <w:top w:val="single" w:sz="4" w:space="0" w:color="000000"/>
              <w:left w:val="single" w:sz="4" w:space="0" w:color="000000"/>
              <w:bottom w:val="single" w:sz="4" w:space="0" w:color="000000"/>
              <w:right w:val="single" w:sz="4" w:space="0" w:color="000000"/>
            </w:tcBorders>
            <w:vAlign w:val="center"/>
          </w:tcPr>
          <w:p w14:paraId="33D98F3E"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407D7F99"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41665682"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Derya SAĞ</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194DE"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5388C1BE"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50CF389D"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2994E7CD" w14:textId="77777777" w:rsidR="001A3A13" w:rsidRPr="003C7A23" w:rsidRDefault="001A3A13" w:rsidP="00B7082A">
            <w:pPr>
              <w:spacing w:line="240" w:lineRule="exact"/>
              <w:rPr>
                <w:rFonts w:ascii="Times New Roman" w:hAnsi="Times New Roman"/>
                <w:b/>
                <w:bCs/>
                <w:color w:val="000000"/>
                <w:sz w:val="20"/>
                <w:szCs w:val="20"/>
              </w:rPr>
            </w:pPr>
            <w:r w:rsidRPr="003C7A23">
              <w:rPr>
                <w:rFonts w:ascii="Times New Roman" w:hAnsi="Times New Roman"/>
                <w:b/>
                <w:bCs/>
                <w:color w:val="000000"/>
                <w:sz w:val="20"/>
                <w:szCs w:val="20"/>
              </w:rPr>
              <w:t>Günay KARAAĞAÇ</w:t>
            </w:r>
          </w:p>
        </w:tc>
        <w:tc>
          <w:tcPr>
            <w:tcW w:w="1985" w:type="dxa"/>
            <w:tcBorders>
              <w:top w:val="single" w:sz="4" w:space="0" w:color="000000"/>
              <w:left w:val="single" w:sz="4" w:space="0" w:color="000000"/>
              <w:bottom w:val="single" w:sz="4" w:space="0" w:color="000000"/>
              <w:right w:val="single" w:sz="4" w:space="0" w:color="000000"/>
            </w:tcBorders>
            <w:vAlign w:val="center"/>
          </w:tcPr>
          <w:p w14:paraId="508D676F"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5BC5DD7F"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765A17F4" w14:textId="77777777" w:rsidTr="001A3A13">
        <w:tc>
          <w:tcPr>
            <w:tcW w:w="2864" w:type="dxa"/>
            <w:tcBorders>
              <w:top w:val="single" w:sz="4" w:space="0" w:color="000000"/>
              <w:left w:val="single" w:sz="4" w:space="0" w:color="000000"/>
              <w:bottom w:val="single" w:sz="4" w:space="0" w:color="auto"/>
              <w:right w:val="single" w:sz="4" w:space="0" w:color="000000"/>
            </w:tcBorders>
            <w:vAlign w:val="center"/>
          </w:tcPr>
          <w:p w14:paraId="38BBB2F5" w14:textId="77777777" w:rsidR="001A3A13" w:rsidRPr="008E0DE9" w:rsidRDefault="001A3A13" w:rsidP="00B7082A">
            <w:pPr>
              <w:spacing w:line="240" w:lineRule="exact"/>
              <w:rPr>
                <w:rFonts w:ascii="Times New Roman" w:hAnsi="Times New Roman"/>
                <w:b/>
                <w:bCs/>
                <w:color w:val="000000"/>
                <w:sz w:val="20"/>
                <w:szCs w:val="20"/>
              </w:rPr>
            </w:pPr>
            <w:proofErr w:type="spellStart"/>
            <w:r w:rsidRPr="008E0DE9">
              <w:rPr>
                <w:rFonts w:ascii="Times New Roman" w:hAnsi="Times New Roman"/>
                <w:b/>
                <w:bCs/>
                <w:color w:val="000000"/>
                <w:sz w:val="20"/>
                <w:szCs w:val="20"/>
              </w:rPr>
              <w:t>Tekşah</w:t>
            </w:r>
            <w:proofErr w:type="spellEnd"/>
            <w:r w:rsidRPr="008E0DE9">
              <w:rPr>
                <w:rFonts w:ascii="Times New Roman" w:hAnsi="Times New Roman"/>
                <w:b/>
                <w:bCs/>
                <w:color w:val="000000"/>
                <w:sz w:val="20"/>
                <w:szCs w:val="20"/>
              </w:rPr>
              <w:t xml:space="preserve"> YEREBASMAZ</w:t>
            </w:r>
          </w:p>
        </w:tc>
        <w:tc>
          <w:tcPr>
            <w:tcW w:w="1985" w:type="dxa"/>
            <w:tcBorders>
              <w:top w:val="single" w:sz="4" w:space="0" w:color="000000"/>
              <w:left w:val="single" w:sz="4" w:space="0" w:color="000000"/>
              <w:bottom w:val="single" w:sz="4" w:space="0" w:color="auto"/>
              <w:right w:val="single" w:sz="4" w:space="0" w:color="000000"/>
            </w:tcBorders>
            <w:vAlign w:val="center"/>
          </w:tcPr>
          <w:p w14:paraId="13CD2544"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Yönetim Kurulu</w:t>
            </w:r>
          </w:p>
        </w:tc>
        <w:tc>
          <w:tcPr>
            <w:tcW w:w="4252" w:type="dxa"/>
            <w:tcBorders>
              <w:top w:val="single" w:sz="4" w:space="0" w:color="000000"/>
              <w:left w:val="single" w:sz="4" w:space="0" w:color="000000"/>
              <w:bottom w:val="single" w:sz="4" w:space="0" w:color="auto"/>
              <w:right w:val="single" w:sz="4" w:space="0" w:color="000000"/>
            </w:tcBorders>
            <w:vAlign w:val="center"/>
          </w:tcPr>
          <w:p w14:paraId="401B6763"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158FFACE" w14:textId="77777777" w:rsidTr="001A3A13">
        <w:tc>
          <w:tcPr>
            <w:tcW w:w="2864" w:type="dxa"/>
            <w:tcBorders>
              <w:top w:val="single" w:sz="4" w:space="0" w:color="auto"/>
              <w:left w:val="single" w:sz="4" w:space="0" w:color="000000"/>
              <w:bottom w:val="single" w:sz="4" w:space="0" w:color="000000"/>
              <w:right w:val="single" w:sz="4" w:space="0" w:color="000000"/>
            </w:tcBorders>
            <w:vAlign w:val="center"/>
          </w:tcPr>
          <w:p w14:paraId="7955E76B"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Zeki YEREBASMAZ</w:t>
            </w:r>
          </w:p>
        </w:tc>
        <w:tc>
          <w:tcPr>
            <w:tcW w:w="1985" w:type="dxa"/>
            <w:tcBorders>
              <w:top w:val="single" w:sz="4" w:space="0" w:color="auto"/>
              <w:left w:val="single" w:sz="4" w:space="0" w:color="000000"/>
              <w:bottom w:val="single" w:sz="4" w:space="0" w:color="000000"/>
              <w:right w:val="single" w:sz="4" w:space="0" w:color="000000"/>
            </w:tcBorders>
            <w:vAlign w:val="center"/>
          </w:tcPr>
          <w:p w14:paraId="6F9BF6C5"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auto"/>
              <w:left w:val="single" w:sz="4" w:space="0" w:color="000000"/>
              <w:bottom w:val="single" w:sz="4" w:space="0" w:color="000000"/>
              <w:right w:val="single" w:sz="4" w:space="0" w:color="000000"/>
            </w:tcBorders>
            <w:vAlign w:val="center"/>
          </w:tcPr>
          <w:p w14:paraId="4D56C9FE"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Başkan</w:t>
            </w:r>
          </w:p>
        </w:tc>
      </w:tr>
      <w:tr w:rsidR="001A3A13" w14:paraId="582E6DF0" w14:textId="77777777" w:rsidTr="001A3A13">
        <w:tc>
          <w:tcPr>
            <w:tcW w:w="2864" w:type="dxa"/>
            <w:tcBorders>
              <w:top w:val="single" w:sz="4" w:space="0" w:color="auto"/>
              <w:left w:val="single" w:sz="4" w:space="0" w:color="000000"/>
              <w:bottom w:val="single" w:sz="4" w:space="0" w:color="000000"/>
              <w:right w:val="single" w:sz="4" w:space="0" w:color="000000"/>
            </w:tcBorders>
            <w:vAlign w:val="center"/>
          </w:tcPr>
          <w:p w14:paraId="4F956908"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Cengiz AKDENİZ</w:t>
            </w:r>
          </w:p>
        </w:tc>
        <w:tc>
          <w:tcPr>
            <w:tcW w:w="1985" w:type="dxa"/>
            <w:tcBorders>
              <w:top w:val="single" w:sz="4" w:space="0" w:color="000000"/>
              <w:left w:val="single" w:sz="4" w:space="0" w:color="000000"/>
              <w:bottom w:val="single" w:sz="4" w:space="0" w:color="000000"/>
              <w:right w:val="single" w:sz="4" w:space="0" w:color="000000"/>
            </w:tcBorders>
            <w:vAlign w:val="center"/>
          </w:tcPr>
          <w:p w14:paraId="31EB3A97"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28336ECD"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Üye</w:t>
            </w:r>
          </w:p>
        </w:tc>
      </w:tr>
      <w:tr w:rsidR="001A3A13" w14:paraId="6C01A61F"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083C6443"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Didem GEZİNER</w:t>
            </w:r>
          </w:p>
        </w:tc>
        <w:tc>
          <w:tcPr>
            <w:tcW w:w="1985" w:type="dxa"/>
            <w:tcBorders>
              <w:top w:val="single" w:sz="4" w:space="0" w:color="000000"/>
              <w:left w:val="single" w:sz="4" w:space="0" w:color="000000"/>
              <w:bottom w:val="single" w:sz="4" w:space="0" w:color="000000"/>
              <w:right w:val="single" w:sz="4" w:space="0" w:color="000000"/>
            </w:tcBorders>
            <w:vAlign w:val="center"/>
          </w:tcPr>
          <w:p w14:paraId="0FDF0A2D"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7A961DC9"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Üye</w:t>
            </w:r>
          </w:p>
        </w:tc>
      </w:tr>
      <w:tr w:rsidR="001A3A13" w14:paraId="2BF8C025"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164EE814"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Şule KİBAR</w:t>
            </w:r>
          </w:p>
        </w:tc>
        <w:tc>
          <w:tcPr>
            <w:tcW w:w="1985" w:type="dxa"/>
            <w:tcBorders>
              <w:top w:val="single" w:sz="4" w:space="0" w:color="000000"/>
              <w:left w:val="single" w:sz="4" w:space="0" w:color="000000"/>
              <w:bottom w:val="single" w:sz="4" w:space="0" w:color="000000"/>
              <w:right w:val="single" w:sz="4" w:space="0" w:color="000000"/>
            </w:tcBorders>
            <w:vAlign w:val="center"/>
          </w:tcPr>
          <w:p w14:paraId="6C2A01A2"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228D90CD"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4D13AD40"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00F023B6" w14:textId="77777777" w:rsidR="001A3A13" w:rsidRPr="008E0DE9" w:rsidRDefault="001A3A13" w:rsidP="00B7082A">
            <w:pPr>
              <w:spacing w:line="240" w:lineRule="exact"/>
              <w:rPr>
                <w:rFonts w:ascii="Times New Roman" w:hAnsi="Times New Roman"/>
                <w:b/>
                <w:bCs/>
                <w:color w:val="000000"/>
                <w:sz w:val="20"/>
                <w:szCs w:val="20"/>
              </w:rPr>
            </w:pPr>
            <w:r w:rsidRPr="008E0DE9">
              <w:rPr>
                <w:rFonts w:ascii="Times New Roman" w:hAnsi="Times New Roman"/>
                <w:b/>
                <w:bCs/>
                <w:color w:val="000000"/>
                <w:sz w:val="20"/>
                <w:szCs w:val="20"/>
              </w:rPr>
              <w:t>Aykut KIRCI</w:t>
            </w:r>
          </w:p>
        </w:tc>
        <w:tc>
          <w:tcPr>
            <w:tcW w:w="1985" w:type="dxa"/>
            <w:tcBorders>
              <w:top w:val="single" w:sz="4" w:space="0" w:color="000000"/>
              <w:left w:val="single" w:sz="4" w:space="0" w:color="000000"/>
              <w:bottom w:val="single" w:sz="4" w:space="0" w:color="000000"/>
              <w:right w:val="single" w:sz="4" w:space="0" w:color="000000"/>
            </w:tcBorders>
            <w:vAlign w:val="center"/>
          </w:tcPr>
          <w:p w14:paraId="1796AF8C"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0AD94AB5"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r w:rsidR="001A3A13" w14:paraId="4F29331F" w14:textId="77777777" w:rsidTr="001A3A13">
        <w:tc>
          <w:tcPr>
            <w:tcW w:w="2864" w:type="dxa"/>
            <w:tcBorders>
              <w:top w:val="single" w:sz="4" w:space="0" w:color="000000"/>
              <w:left w:val="single" w:sz="4" w:space="0" w:color="000000"/>
              <w:bottom w:val="single" w:sz="4" w:space="0" w:color="000000"/>
              <w:right w:val="single" w:sz="4" w:space="0" w:color="000000"/>
            </w:tcBorders>
            <w:vAlign w:val="center"/>
          </w:tcPr>
          <w:p w14:paraId="06EA47E2" w14:textId="77777777" w:rsidR="001A3A13" w:rsidRPr="008E0DE9" w:rsidRDefault="001A3A13" w:rsidP="00B7082A">
            <w:pPr>
              <w:spacing w:line="240" w:lineRule="exact"/>
              <w:rPr>
                <w:rFonts w:ascii="Times New Roman" w:eastAsia="Times New Roman" w:hAnsi="Times New Roman"/>
                <w:b/>
                <w:bCs/>
                <w:color w:val="000000"/>
                <w:sz w:val="20"/>
                <w:szCs w:val="20"/>
              </w:rPr>
            </w:pPr>
            <w:proofErr w:type="spellStart"/>
            <w:r w:rsidRPr="008E0DE9">
              <w:rPr>
                <w:rFonts w:ascii="Times New Roman" w:eastAsia="Times New Roman" w:hAnsi="Times New Roman"/>
                <w:b/>
                <w:bCs/>
                <w:color w:val="000000"/>
                <w:sz w:val="20"/>
                <w:szCs w:val="20"/>
              </w:rPr>
              <w:t>Telat</w:t>
            </w:r>
            <w:proofErr w:type="spellEnd"/>
            <w:r w:rsidRPr="008E0DE9">
              <w:rPr>
                <w:rFonts w:ascii="Times New Roman" w:eastAsia="Times New Roman" w:hAnsi="Times New Roman"/>
                <w:b/>
                <w:bCs/>
                <w:color w:val="000000"/>
                <w:sz w:val="20"/>
                <w:szCs w:val="20"/>
              </w:rPr>
              <w:t xml:space="preserve"> ÇALIŞKAN</w:t>
            </w:r>
          </w:p>
        </w:tc>
        <w:tc>
          <w:tcPr>
            <w:tcW w:w="1985" w:type="dxa"/>
            <w:tcBorders>
              <w:top w:val="single" w:sz="4" w:space="0" w:color="000000"/>
              <w:left w:val="single" w:sz="4" w:space="0" w:color="000000"/>
              <w:bottom w:val="single" w:sz="4" w:space="0" w:color="000000"/>
              <w:right w:val="single" w:sz="4" w:space="0" w:color="000000"/>
            </w:tcBorders>
            <w:vAlign w:val="center"/>
          </w:tcPr>
          <w:p w14:paraId="64D459CE"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Denetim Kurulu</w:t>
            </w:r>
          </w:p>
        </w:tc>
        <w:tc>
          <w:tcPr>
            <w:tcW w:w="4252" w:type="dxa"/>
            <w:tcBorders>
              <w:top w:val="single" w:sz="4" w:space="0" w:color="000000"/>
              <w:left w:val="single" w:sz="4" w:space="0" w:color="000000"/>
              <w:bottom w:val="single" w:sz="4" w:space="0" w:color="000000"/>
              <w:right w:val="single" w:sz="4" w:space="0" w:color="000000"/>
            </w:tcBorders>
            <w:vAlign w:val="center"/>
          </w:tcPr>
          <w:p w14:paraId="41861039" w14:textId="77777777" w:rsidR="001A3A13" w:rsidRDefault="001A3A13" w:rsidP="00B7082A">
            <w:pPr>
              <w:spacing w:line="240" w:lineRule="exact"/>
              <w:rPr>
                <w:rFonts w:ascii="Times New Roman" w:hAnsi="Times New Roman"/>
                <w:color w:val="000000"/>
                <w:sz w:val="20"/>
                <w:szCs w:val="20"/>
              </w:rPr>
            </w:pPr>
            <w:r>
              <w:rPr>
                <w:rFonts w:ascii="Times New Roman" w:hAnsi="Times New Roman"/>
                <w:color w:val="000000"/>
                <w:sz w:val="20"/>
                <w:szCs w:val="20"/>
              </w:rPr>
              <w:t>Yedek Üye</w:t>
            </w:r>
          </w:p>
        </w:tc>
      </w:tr>
    </w:tbl>
    <w:p w14:paraId="0BEC1572" w14:textId="77777777" w:rsidR="0017499D" w:rsidRDefault="0017499D">
      <w:pPr>
        <w:spacing w:before="100" w:after="60" w:line="240" w:lineRule="auto"/>
        <w:jc w:val="both"/>
        <w:rPr>
          <w:rFonts w:eastAsia="Calibri" w:cstheme="minorHAnsi"/>
          <w:color w:val="000000" w:themeColor="text1"/>
          <w:shd w:val="clear" w:color="auto" w:fill="FFFFFF"/>
        </w:rPr>
      </w:pPr>
    </w:p>
    <w:sectPr w:rsidR="001749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A742" w14:textId="77777777" w:rsidR="000E7182" w:rsidRDefault="000E7182">
      <w:pPr>
        <w:spacing w:line="240" w:lineRule="auto"/>
      </w:pPr>
      <w:r>
        <w:separator/>
      </w:r>
    </w:p>
  </w:endnote>
  <w:endnote w:type="continuationSeparator" w:id="0">
    <w:p w14:paraId="19049469" w14:textId="77777777" w:rsidR="000E7182" w:rsidRDefault="000E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9E8B" w14:textId="77777777" w:rsidR="000E7182" w:rsidRDefault="000E7182">
      <w:pPr>
        <w:spacing w:after="0"/>
      </w:pPr>
      <w:r>
        <w:separator/>
      </w:r>
    </w:p>
  </w:footnote>
  <w:footnote w:type="continuationSeparator" w:id="0">
    <w:p w14:paraId="77976AF2" w14:textId="77777777" w:rsidR="000E7182" w:rsidRDefault="000E71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061B4"/>
    <w:multiLevelType w:val="multilevel"/>
    <w:tmpl w:val="3B8061B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986922"/>
    <w:multiLevelType w:val="multilevel"/>
    <w:tmpl w:val="3F9869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3BB0052"/>
    <w:multiLevelType w:val="multilevel"/>
    <w:tmpl w:val="53BB00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AA021B"/>
    <w:multiLevelType w:val="multilevel"/>
    <w:tmpl w:val="5AAA021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A3A38"/>
    <w:multiLevelType w:val="multilevel"/>
    <w:tmpl w:val="5D4A3A3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7D2FB7"/>
    <w:multiLevelType w:val="multilevel"/>
    <w:tmpl w:val="787D2F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781387"/>
    <w:multiLevelType w:val="multilevel"/>
    <w:tmpl w:val="7A781387"/>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310222"/>
    <w:multiLevelType w:val="multilevel"/>
    <w:tmpl w:val="7D310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2191504">
    <w:abstractNumId w:val="3"/>
  </w:num>
  <w:num w:numId="2" w16cid:durableId="1814909900">
    <w:abstractNumId w:val="5"/>
  </w:num>
  <w:num w:numId="3" w16cid:durableId="1280260730">
    <w:abstractNumId w:val="2"/>
  </w:num>
  <w:num w:numId="4" w16cid:durableId="354574452">
    <w:abstractNumId w:val="4"/>
  </w:num>
  <w:num w:numId="5" w16cid:durableId="1410423516">
    <w:abstractNumId w:val="6"/>
  </w:num>
  <w:num w:numId="6" w16cid:durableId="1328166721">
    <w:abstractNumId w:val="1"/>
  </w:num>
  <w:num w:numId="7" w16cid:durableId="522983800">
    <w:abstractNumId w:val="7"/>
  </w:num>
  <w:num w:numId="8" w16cid:durableId="45517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0"/>
    <w:rsid w:val="00041800"/>
    <w:rsid w:val="000B2F58"/>
    <w:rsid w:val="000E7182"/>
    <w:rsid w:val="00125839"/>
    <w:rsid w:val="001325BF"/>
    <w:rsid w:val="0017499D"/>
    <w:rsid w:val="001A2570"/>
    <w:rsid w:val="001A3A13"/>
    <w:rsid w:val="002447C0"/>
    <w:rsid w:val="00277F83"/>
    <w:rsid w:val="003010E5"/>
    <w:rsid w:val="00357C5C"/>
    <w:rsid w:val="004C253F"/>
    <w:rsid w:val="004D6EF6"/>
    <w:rsid w:val="005423A6"/>
    <w:rsid w:val="005F4307"/>
    <w:rsid w:val="00643C25"/>
    <w:rsid w:val="00832D52"/>
    <w:rsid w:val="00860A0B"/>
    <w:rsid w:val="009C295C"/>
    <w:rsid w:val="00B46BCD"/>
    <w:rsid w:val="00BA0D62"/>
    <w:rsid w:val="00D070AB"/>
    <w:rsid w:val="00DB7777"/>
    <w:rsid w:val="00E33D80"/>
    <w:rsid w:val="00EF16C2"/>
    <w:rsid w:val="00FF18C8"/>
    <w:rsid w:val="70173CB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B9BB"/>
  <w15:docId w15:val="{79179118-750B-48BD-A429-D3EE37E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13</Pages>
  <Words>4625</Words>
  <Characters>31082</Characters>
  <Application>Microsoft Office Word</Application>
  <DocSecurity>0</DocSecurity>
  <Lines>555</Lines>
  <Paragraphs>368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SOHAKS | Regulations</dc:title>
  <dc:creator>FİDAN</dc:creator>
  <cp:lastModifiedBy>Ahmet FİDAN</cp:lastModifiedBy>
  <cp:revision>12</cp:revision>
  <dcterms:created xsi:type="dcterms:W3CDTF">2018-11-05T17:01:00Z</dcterms:created>
  <dcterms:modified xsi:type="dcterms:W3CDTF">2024-07-02T01:14:00Z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723AD9AAF649472D8F572CBF1D5B0F27</vt:lpwstr>
  </property>
</Properties>
</file>